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CE75B" w14:textId="2B8AE1E2" w:rsidR="0003011A" w:rsidRDefault="0034251D" w:rsidP="0003011A">
      <w:pPr>
        <w:spacing w:before="120" w:after="120" w:line="360" w:lineRule="auto"/>
        <w:rPr>
          <w:rFonts w:ascii="Arial" w:hAnsi="Arial" w:cs="Arial"/>
          <w:b/>
          <w:color w:val="000000"/>
          <w:sz w:val="28"/>
          <w:szCs w:val="28"/>
        </w:rPr>
      </w:pPr>
      <w:r>
        <w:rPr>
          <w:rFonts w:ascii="Arial" w:hAnsi="Arial" w:cs="Arial"/>
          <w:b/>
          <w:color w:val="000000"/>
          <w:sz w:val="28"/>
          <w:szCs w:val="28"/>
        </w:rPr>
        <w:t>0</w:t>
      </w:r>
      <w:r w:rsidR="00893D32">
        <w:rPr>
          <w:rFonts w:ascii="Arial" w:hAnsi="Arial" w:cs="Arial"/>
          <w:b/>
          <w:color w:val="000000"/>
          <w:sz w:val="28"/>
          <w:szCs w:val="28"/>
        </w:rPr>
        <w:t>1 Health and Safety P</w:t>
      </w:r>
      <w:r w:rsidR="002D7AA1">
        <w:rPr>
          <w:rFonts w:ascii="Arial" w:hAnsi="Arial" w:cs="Arial"/>
          <w:b/>
          <w:color w:val="000000"/>
          <w:sz w:val="28"/>
          <w:szCs w:val="28"/>
        </w:rPr>
        <w:t>rocedure</w:t>
      </w:r>
      <w:r w:rsidR="00BB5EED">
        <w:rPr>
          <w:rFonts w:ascii="Arial" w:hAnsi="Arial" w:cs="Arial"/>
          <w:b/>
          <w:color w:val="000000"/>
          <w:sz w:val="28"/>
          <w:szCs w:val="28"/>
        </w:rPr>
        <w:t>s</w:t>
      </w:r>
    </w:p>
    <w:p w14:paraId="20070979" w14:textId="2B0D72C4" w:rsidR="002D7AA1" w:rsidRPr="001A7CD1" w:rsidRDefault="002D7AA1" w:rsidP="0003011A">
      <w:pPr>
        <w:spacing w:before="120" w:after="120" w:line="360" w:lineRule="auto"/>
        <w:rPr>
          <w:rFonts w:ascii="Arial" w:hAnsi="Arial" w:cs="Arial"/>
          <w:b/>
          <w:color w:val="000000"/>
        </w:rPr>
      </w:pPr>
      <w:r w:rsidRPr="001A7CD1">
        <w:rPr>
          <w:rFonts w:ascii="Arial" w:hAnsi="Arial" w:cs="Arial"/>
          <w:b/>
          <w:color w:val="000000"/>
        </w:rPr>
        <w:t>01.1 Risk assessment</w:t>
      </w:r>
    </w:p>
    <w:p w14:paraId="0AACDB57" w14:textId="77777777" w:rsidR="002D7AA1" w:rsidRPr="00854282" w:rsidRDefault="002D7AA1" w:rsidP="002D7AA1">
      <w:pPr>
        <w:spacing w:before="120" w:after="120" w:line="360" w:lineRule="auto"/>
        <w:rPr>
          <w:rFonts w:ascii="Arial" w:hAnsi="Arial" w:cs="Arial"/>
          <w:sz w:val="22"/>
          <w:szCs w:val="22"/>
        </w:rPr>
      </w:pPr>
      <w:r w:rsidRPr="007E6A38">
        <w:rPr>
          <w:rFonts w:ascii="Arial" w:hAnsi="Arial" w:cs="Arial"/>
          <w:bCs/>
          <w:sz w:val="22"/>
          <w:szCs w:val="22"/>
        </w:rPr>
        <w:t xml:space="preserve">Risk assessments are carried out to ensure the safety of children, staff, </w:t>
      </w:r>
      <w:proofErr w:type="gramStart"/>
      <w:r w:rsidRPr="007E6A38">
        <w:rPr>
          <w:rFonts w:ascii="Arial" w:hAnsi="Arial" w:cs="Arial"/>
          <w:bCs/>
          <w:sz w:val="22"/>
          <w:szCs w:val="22"/>
        </w:rPr>
        <w:t>parents</w:t>
      </w:r>
      <w:proofErr w:type="gramEnd"/>
      <w:r w:rsidRPr="007E6A38">
        <w:rPr>
          <w:rFonts w:ascii="Arial" w:hAnsi="Arial" w:cs="Arial"/>
          <w:bCs/>
          <w:sz w:val="22"/>
          <w:szCs w:val="22"/>
        </w:rPr>
        <w:t xml:space="preserve"> and visitors. Legislation requires all individuals in the workplace to be responsible for the health and safety of premises, equipment and working practices. We have a ‘corporate responsibility’</w:t>
      </w:r>
      <w:r w:rsidRPr="00854282">
        <w:rPr>
          <w:rFonts w:ascii="Arial" w:hAnsi="Arial" w:cs="Arial"/>
          <w:sz w:val="22"/>
          <w:szCs w:val="22"/>
        </w:rPr>
        <w:t xml:space="preserve"> towards a ‘duty of care’ for those who work in and receive a service from our provision. Individuals also have responsibility for ensuring their own and others safety. </w:t>
      </w:r>
    </w:p>
    <w:p w14:paraId="24674EC8" w14:textId="77777777" w:rsidR="002D7AA1" w:rsidRPr="00FC19C3" w:rsidRDefault="002D7AA1" w:rsidP="002D7AA1">
      <w:pPr>
        <w:pStyle w:val="ListParagraph"/>
        <w:numPr>
          <w:ilvl w:val="0"/>
          <w:numId w:val="25"/>
        </w:numPr>
        <w:suppressAutoHyphens w:val="0"/>
        <w:spacing w:before="120" w:after="120" w:line="360" w:lineRule="auto"/>
        <w:contextualSpacing w:val="0"/>
        <w:rPr>
          <w:rFonts w:ascii="Arial" w:hAnsi="Arial" w:cs="Arial"/>
          <w:color w:val="000000" w:themeColor="text1"/>
          <w:sz w:val="22"/>
          <w:szCs w:val="22"/>
        </w:rPr>
      </w:pPr>
      <w:r w:rsidRPr="00FC19C3">
        <w:rPr>
          <w:rFonts w:ascii="Arial" w:hAnsi="Arial" w:cs="Arial"/>
          <w:bCs/>
          <w:sz w:val="22"/>
          <w:szCs w:val="22"/>
        </w:rPr>
        <w:t>01</w:t>
      </w:r>
      <w:r>
        <w:rPr>
          <w:rFonts w:ascii="Arial" w:hAnsi="Arial" w:cs="Arial"/>
          <w:bCs/>
          <w:sz w:val="22"/>
          <w:szCs w:val="22"/>
        </w:rPr>
        <w:t>.1</w:t>
      </w:r>
      <w:r w:rsidRPr="00FC19C3">
        <w:rPr>
          <w:rFonts w:ascii="Arial" w:hAnsi="Arial" w:cs="Arial"/>
          <w:bCs/>
          <w:sz w:val="22"/>
          <w:szCs w:val="22"/>
        </w:rPr>
        <w:t>a Generic risk assessment form is</w:t>
      </w:r>
      <w:r w:rsidRPr="00FC19C3">
        <w:rPr>
          <w:rFonts w:ascii="Arial" w:hAnsi="Arial" w:cs="Arial"/>
          <w:sz w:val="22"/>
          <w:szCs w:val="22"/>
        </w:rPr>
        <w:t xml:space="preserve"> completed for each area of work, and the areas of the building that are identified in these procedures </w:t>
      </w:r>
    </w:p>
    <w:p w14:paraId="2A460EA6" w14:textId="77777777" w:rsidR="002D7AA1" w:rsidRPr="00945FA5" w:rsidRDefault="002D7AA1" w:rsidP="002D7AA1">
      <w:pPr>
        <w:pStyle w:val="ListParagraph"/>
        <w:numPr>
          <w:ilvl w:val="0"/>
          <w:numId w:val="25"/>
        </w:numPr>
        <w:suppressAutoHyphens w:val="0"/>
        <w:spacing w:before="120" w:after="120" w:line="360" w:lineRule="auto"/>
        <w:contextualSpacing w:val="0"/>
        <w:rPr>
          <w:rFonts w:ascii="Arial" w:hAnsi="Arial" w:cs="Arial"/>
          <w:color w:val="000000" w:themeColor="text1"/>
          <w:sz w:val="22"/>
          <w:szCs w:val="22"/>
        </w:rPr>
      </w:pPr>
      <w:r w:rsidRPr="00945FA5">
        <w:rPr>
          <w:rFonts w:ascii="Arial" w:hAnsi="Arial" w:cs="Arial"/>
          <w:sz w:val="22"/>
          <w:szCs w:val="22"/>
        </w:rPr>
        <w:t>01.1b Access audit is completed to ensure inclusion and the health and safety of all visitors, staff, and children. The relevant procedure is modified if required to match the assessment</w:t>
      </w:r>
      <w:r>
        <w:rPr>
          <w:rFonts w:ascii="Arial" w:hAnsi="Arial" w:cs="Arial"/>
          <w:sz w:val="22"/>
          <w:szCs w:val="22"/>
        </w:rPr>
        <w:t>.</w:t>
      </w:r>
    </w:p>
    <w:p w14:paraId="5CACAE6D" w14:textId="77777777" w:rsidR="002D7AA1" w:rsidRPr="00311D65" w:rsidRDefault="002D7AA1" w:rsidP="002D7AA1">
      <w:pPr>
        <w:pStyle w:val="ListParagraph"/>
        <w:numPr>
          <w:ilvl w:val="0"/>
          <w:numId w:val="25"/>
        </w:numPr>
        <w:suppressAutoHyphens w:val="0"/>
        <w:spacing w:before="120" w:after="120" w:line="360" w:lineRule="auto"/>
        <w:contextualSpacing w:val="0"/>
        <w:rPr>
          <w:rFonts w:ascii="Arial" w:hAnsi="Arial" w:cs="Arial"/>
          <w:sz w:val="22"/>
          <w:szCs w:val="22"/>
        </w:rPr>
      </w:pPr>
      <w:r w:rsidRPr="00311D65">
        <w:rPr>
          <w:rFonts w:ascii="Arial" w:hAnsi="Arial" w:cs="Arial"/>
          <w:sz w:val="22"/>
          <w:szCs w:val="22"/>
        </w:rPr>
        <w:t>01.1c Prioritised place risk assessment is completed for offering prioritised places during a national pandemic (such as Covid–19). A separate form is completed for each child who is prioritised because they are vulnerable, or meet any other criteria stipulated by the Government at the time. Risk assessment is also completed for each individual group/room as appropriate. If the risk assessment indicates a high risk if the place is offered, that cannot be minimised, the offer of the place may be withdrawn at the discretion of the setting manager.</w:t>
      </w:r>
    </w:p>
    <w:p w14:paraId="67AC674F" w14:textId="77777777" w:rsidR="002D7AA1" w:rsidRPr="00854282" w:rsidRDefault="002D7AA1" w:rsidP="002D7AA1">
      <w:pPr>
        <w:spacing w:before="120" w:after="120" w:line="360" w:lineRule="auto"/>
        <w:rPr>
          <w:rFonts w:ascii="Arial" w:hAnsi="Arial" w:cs="Arial"/>
          <w:sz w:val="22"/>
          <w:szCs w:val="22"/>
        </w:rPr>
      </w:pPr>
      <w:r w:rsidRPr="00CC7272">
        <w:rPr>
          <w:rFonts w:ascii="Arial" w:hAnsi="Arial" w:cs="Arial"/>
          <w:sz w:val="22"/>
          <w:szCs w:val="22"/>
        </w:rPr>
        <w:t>Risk assessment means:</w:t>
      </w:r>
      <w:r w:rsidRPr="00854282">
        <w:rPr>
          <w:rFonts w:ascii="Arial" w:hAnsi="Arial" w:cs="Arial"/>
          <w:sz w:val="22"/>
          <w:szCs w:val="22"/>
        </w:rPr>
        <w:t xml:space="preserve"> </w:t>
      </w:r>
      <w:r w:rsidRPr="00854282">
        <w:rPr>
          <w:rFonts w:ascii="Arial" w:hAnsi="Arial" w:cs="Arial"/>
          <w:i/>
          <w:iCs/>
          <w:sz w:val="22"/>
          <w:szCs w:val="22"/>
        </w:rPr>
        <w:t>Taking note of aspects of your workplace and activities that that could cause harm, either to yourself or to others, and deciding what needs to be done to prevent that harm, making sure this is adhered to and is updated when necessary</w:t>
      </w:r>
      <w:r w:rsidRPr="00854282">
        <w:rPr>
          <w:rFonts w:ascii="Arial" w:hAnsi="Arial" w:cs="Arial"/>
          <w:sz w:val="22"/>
          <w:szCs w:val="22"/>
        </w:rPr>
        <w:t xml:space="preserve">. </w:t>
      </w:r>
    </w:p>
    <w:p w14:paraId="5C042820" w14:textId="77777777" w:rsidR="002D7AA1" w:rsidRPr="00854282" w:rsidRDefault="002D7AA1" w:rsidP="002D7AA1">
      <w:pPr>
        <w:spacing w:before="120" w:after="120" w:line="360" w:lineRule="auto"/>
        <w:rPr>
          <w:rFonts w:ascii="Arial" w:hAnsi="Arial" w:cs="Arial"/>
          <w:sz w:val="22"/>
          <w:szCs w:val="22"/>
        </w:rPr>
      </w:pPr>
      <w:r w:rsidRPr="00854282">
        <w:rPr>
          <w:rFonts w:ascii="Arial" w:hAnsi="Arial" w:cs="Arial"/>
          <w:sz w:val="22"/>
          <w:szCs w:val="22"/>
        </w:rPr>
        <w:t>The law does not require that all risk be eliminated, but that ‘reasonable precaution’ is taken. This is particularly important when balancing the need for children to be able to take appropriate risks through physically challenging play. Children need the opportunity to work out what is not safe and what they should do when faced with a risk.</w:t>
      </w:r>
    </w:p>
    <w:p w14:paraId="26843914" w14:textId="77777777" w:rsidR="002D7AA1" w:rsidRPr="00854282" w:rsidRDefault="002D7AA1" w:rsidP="002D7AA1">
      <w:pPr>
        <w:spacing w:before="120" w:after="120" w:line="360" w:lineRule="auto"/>
        <w:rPr>
          <w:rFonts w:ascii="Arial" w:hAnsi="Arial" w:cs="Arial"/>
          <w:b/>
          <w:bCs/>
          <w:sz w:val="22"/>
          <w:szCs w:val="22"/>
        </w:rPr>
      </w:pPr>
      <w:r w:rsidRPr="00854282">
        <w:rPr>
          <w:rFonts w:ascii="Arial" w:hAnsi="Arial" w:cs="Arial"/>
          <w:b/>
          <w:bCs/>
          <w:sz w:val="22"/>
          <w:szCs w:val="22"/>
        </w:rPr>
        <w:t>Daily safety sweeps and checks indoors and outdoors</w:t>
      </w:r>
    </w:p>
    <w:p w14:paraId="398E8BDC" w14:textId="77777777" w:rsidR="002D7AA1" w:rsidRPr="001D53B2" w:rsidRDefault="002D7AA1" w:rsidP="002D7AA1">
      <w:pPr>
        <w:pStyle w:val="ListParagraph"/>
        <w:numPr>
          <w:ilvl w:val="0"/>
          <w:numId w:val="26"/>
        </w:numPr>
        <w:suppressAutoHyphens w:val="0"/>
        <w:spacing w:before="120" w:after="120" w:line="360" w:lineRule="auto"/>
        <w:contextualSpacing w:val="0"/>
        <w:rPr>
          <w:rFonts w:ascii="Arial" w:hAnsi="Arial" w:cs="Arial"/>
          <w:color w:val="000000" w:themeColor="text1"/>
          <w:sz w:val="22"/>
          <w:szCs w:val="22"/>
        </w:rPr>
      </w:pPr>
      <w:r w:rsidRPr="001D53B2">
        <w:rPr>
          <w:rFonts w:ascii="Arial" w:hAnsi="Arial" w:cs="Arial"/>
          <w:sz w:val="22"/>
          <w:szCs w:val="22"/>
        </w:rPr>
        <w:t>Safety sweeps are conducted when setting up for the day prior to children arriving or closing in the evening. Sometimes a safety sweep will identify a risk that requires a formal risk assessment on form</w:t>
      </w:r>
      <w:r>
        <w:rPr>
          <w:rFonts w:ascii="Arial" w:hAnsi="Arial" w:cs="Arial"/>
          <w:sz w:val="22"/>
          <w:szCs w:val="22"/>
        </w:rPr>
        <w:t>.</w:t>
      </w:r>
      <w:r w:rsidRPr="001D53B2">
        <w:rPr>
          <w:rFonts w:ascii="Arial" w:hAnsi="Arial" w:cs="Arial"/>
          <w:sz w:val="22"/>
          <w:szCs w:val="22"/>
        </w:rPr>
        <w:t xml:space="preserve"> For example, if a window latch is becoming stiff and a practitioner </w:t>
      </w:r>
      <w:proofErr w:type="gramStart"/>
      <w:r w:rsidRPr="001D53B2">
        <w:rPr>
          <w:rFonts w:ascii="Arial" w:hAnsi="Arial" w:cs="Arial"/>
          <w:sz w:val="22"/>
          <w:szCs w:val="22"/>
        </w:rPr>
        <w:t>has to</w:t>
      </w:r>
      <w:proofErr w:type="gramEnd"/>
      <w:r w:rsidRPr="001D53B2">
        <w:rPr>
          <w:rFonts w:ascii="Arial" w:hAnsi="Arial" w:cs="Arial"/>
          <w:sz w:val="22"/>
          <w:szCs w:val="22"/>
        </w:rPr>
        <w:t xml:space="preserve"> stand on a chair in order to reach it to ensure it has closed properly.</w:t>
      </w:r>
    </w:p>
    <w:p w14:paraId="3BBA252D" w14:textId="77777777" w:rsidR="00B52BA0" w:rsidRDefault="00B52BA0" w:rsidP="002D7AA1">
      <w:pPr>
        <w:spacing w:before="120" w:after="120" w:line="360" w:lineRule="auto"/>
        <w:rPr>
          <w:rFonts w:ascii="Arial" w:hAnsi="Arial" w:cs="Arial"/>
          <w:b/>
          <w:bCs/>
          <w:sz w:val="22"/>
          <w:szCs w:val="22"/>
        </w:rPr>
      </w:pPr>
    </w:p>
    <w:p w14:paraId="2C98375D" w14:textId="635129B6" w:rsidR="002D7AA1" w:rsidRPr="00606B81" w:rsidRDefault="002D7AA1" w:rsidP="002D7AA1">
      <w:pPr>
        <w:spacing w:before="120" w:after="120" w:line="360" w:lineRule="auto"/>
        <w:rPr>
          <w:rFonts w:ascii="Arial" w:hAnsi="Arial" w:cs="Arial"/>
          <w:b/>
          <w:bCs/>
          <w:sz w:val="22"/>
          <w:szCs w:val="22"/>
        </w:rPr>
      </w:pPr>
      <w:r>
        <w:rPr>
          <w:rFonts w:ascii="Arial" w:hAnsi="Arial" w:cs="Arial"/>
          <w:b/>
          <w:bCs/>
          <w:sz w:val="22"/>
          <w:szCs w:val="22"/>
        </w:rPr>
        <w:lastRenderedPageBreak/>
        <w:t>Health and safety risk assessments</w:t>
      </w:r>
    </w:p>
    <w:p w14:paraId="6690A65A" w14:textId="77777777" w:rsidR="002D7AA1" w:rsidRPr="00854282" w:rsidRDefault="002D7AA1" w:rsidP="002D7AA1">
      <w:pPr>
        <w:spacing w:before="120" w:after="120" w:line="360" w:lineRule="auto"/>
        <w:rPr>
          <w:rFonts w:ascii="Arial" w:hAnsi="Arial" w:cs="Arial"/>
          <w:sz w:val="22"/>
          <w:szCs w:val="22"/>
        </w:rPr>
      </w:pPr>
      <w:r w:rsidRPr="00854282">
        <w:rPr>
          <w:rFonts w:ascii="Arial" w:hAnsi="Arial" w:cs="Arial"/>
          <w:sz w:val="22"/>
          <w:szCs w:val="22"/>
        </w:rPr>
        <w:t>Health and safety risk assessments inform procedures. Staff and parents should be involved in reviewing risk assessments and procedures</w:t>
      </w:r>
      <w:r>
        <w:rPr>
          <w:rFonts w:ascii="Arial" w:hAnsi="Arial" w:cs="Arial"/>
          <w:sz w:val="22"/>
          <w:szCs w:val="22"/>
        </w:rPr>
        <w:t xml:space="preserve">, as </w:t>
      </w:r>
      <w:r w:rsidRPr="00854282">
        <w:rPr>
          <w:rFonts w:ascii="Arial" w:hAnsi="Arial" w:cs="Arial"/>
          <w:sz w:val="22"/>
          <w:szCs w:val="22"/>
        </w:rPr>
        <w:t xml:space="preserve">they are the ones with first-hand knowledge as to whether the control measures are </w:t>
      </w:r>
      <w:proofErr w:type="gramStart"/>
      <w:r w:rsidRPr="00854282">
        <w:rPr>
          <w:rFonts w:ascii="Arial" w:hAnsi="Arial" w:cs="Arial"/>
          <w:sz w:val="22"/>
          <w:szCs w:val="22"/>
        </w:rPr>
        <w:t>effective</w:t>
      </w:r>
      <w:proofErr w:type="gramEnd"/>
      <w:r w:rsidRPr="00854282">
        <w:rPr>
          <w:rFonts w:ascii="Arial" w:hAnsi="Arial" w:cs="Arial"/>
          <w:sz w:val="22"/>
          <w:szCs w:val="22"/>
        </w:rPr>
        <w:t xml:space="preserve"> and they can give an informed view to help update procedures accordingly.</w:t>
      </w:r>
    </w:p>
    <w:p w14:paraId="564AB40B" w14:textId="77777777" w:rsidR="002D7AA1" w:rsidRPr="00854282" w:rsidRDefault="002D7AA1" w:rsidP="002D7AA1">
      <w:pPr>
        <w:spacing w:before="120" w:after="120" w:line="360" w:lineRule="auto"/>
        <w:rPr>
          <w:rFonts w:ascii="Arial" w:hAnsi="Arial" w:cs="Arial"/>
          <w:sz w:val="22"/>
          <w:szCs w:val="22"/>
        </w:rPr>
      </w:pPr>
      <w:r>
        <w:rPr>
          <w:rFonts w:ascii="Arial" w:hAnsi="Arial" w:cs="Arial"/>
          <w:sz w:val="22"/>
          <w:szCs w:val="22"/>
        </w:rPr>
        <w:t>The setting m</w:t>
      </w:r>
      <w:r w:rsidRPr="00854282">
        <w:rPr>
          <w:rFonts w:ascii="Arial" w:hAnsi="Arial" w:cs="Arial"/>
          <w:sz w:val="22"/>
          <w:szCs w:val="22"/>
        </w:rPr>
        <w:t>anager undertake</w:t>
      </w:r>
      <w:r>
        <w:rPr>
          <w:rFonts w:ascii="Arial" w:hAnsi="Arial" w:cs="Arial"/>
          <w:sz w:val="22"/>
          <w:szCs w:val="22"/>
        </w:rPr>
        <w:t>s</w:t>
      </w:r>
      <w:r w:rsidRPr="00854282">
        <w:rPr>
          <w:rFonts w:ascii="Arial" w:hAnsi="Arial" w:cs="Arial"/>
          <w:sz w:val="22"/>
          <w:szCs w:val="22"/>
        </w:rPr>
        <w:t xml:space="preserve"> training and ensure</w:t>
      </w:r>
      <w:r>
        <w:rPr>
          <w:rFonts w:ascii="Arial" w:hAnsi="Arial" w:cs="Arial"/>
          <w:sz w:val="22"/>
          <w:szCs w:val="22"/>
        </w:rPr>
        <w:t>s</w:t>
      </w:r>
      <w:r w:rsidRPr="00854282">
        <w:rPr>
          <w:rFonts w:ascii="Arial" w:hAnsi="Arial" w:cs="Arial"/>
          <w:sz w:val="22"/>
          <w:szCs w:val="22"/>
        </w:rPr>
        <w:t xml:space="preserve"> staff have adequate training in health and safety matters.</w:t>
      </w:r>
      <w:r>
        <w:rPr>
          <w:rFonts w:ascii="Arial" w:hAnsi="Arial" w:cs="Arial"/>
          <w:sz w:val="22"/>
          <w:szCs w:val="22"/>
        </w:rPr>
        <w:t xml:space="preserve"> The setting m</w:t>
      </w:r>
      <w:r w:rsidRPr="00854282">
        <w:rPr>
          <w:rFonts w:ascii="Arial" w:hAnsi="Arial" w:cs="Arial"/>
          <w:sz w:val="22"/>
          <w:szCs w:val="22"/>
        </w:rPr>
        <w:t>anager</w:t>
      </w:r>
      <w:r>
        <w:rPr>
          <w:rFonts w:ascii="Arial" w:hAnsi="Arial" w:cs="Arial"/>
          <w:sz w:val="22"/>
          <w:szCs w:val="22"/>
        </w:rPr>
        <w:t>s</w:t>
      </w:r>
      <w:r w:rsidRPr="00854282">
        <w:rPr>
          <w:rFonts w:ascii="Arial" w:hAnsi="Arial" w:cs="Arial"/>
          <w:sz w:val="22"/>
          <w:szCs w:val="22"/>
        </w:rPr>
        <w:t xml:space="preserve"> </w:t>
      </w:r>
      <w:r>
        <w:rPr>
          <w:rFonts w:ascii="Arial" w:hAnsi="Arial" w:cs="Arial"/>
          <w:sz w:val="22"/>
          <w:szCs w:val="22"/>
        </w:rPr>
        <w:t xml:space="preserve">also </w:t>
      </w:r>
      <w:r w:rsidRPr="00854282">
        <w:rPr>
          <w:rFonts w:ascii="Arial" w:hAnsi="Arial" w:cs="Arial"/>
          <w:sz w:val="22"/>
          <w:szCs w:val="22"/>
        </w:rPr>
        <w:t>ensure</w:t>
      </w:r>
      <w:r>
        <w:rPr>
          <w:rFonts w:ascii="Arial" w:hAnsi="Arial" w:cs="Arial"/>
          <w:sz w:val="22"/>
          <w:szCs w:val="22"/>
        </w:rPr>
        <w:t>s</w:t>
      </w:r>
      <w:r w:rsidRPr="00854282">
        <w:rPr>
          <w:rFonts w:ascii="Arial" w:hAnsi="Arial" w:cs="Arial"/>
          <w:sz w:val="22"/>
          <w:szCs w:val="22"/>
        </w:rPr>
        <w:t xml:space="preserve"> that checks/work to premises are carried out and records are kept.</w:t>
      </w:r>
    </w:p>
    <w:p w14:paraId="0AE9F2AD" w14:textId="77777777" w:rsidR="002D7AA1" w:rsidRPr="00854282" w:rsidRDefault="002D7AA1" w:rsidP="002D7AA1">
      <w:pPr>
        <w:numPr>
          <w:ilvl w:val="0"/>
          <w:numId w:val="30"/>
        </w:numPr>
        <w:suppressAutoHyphens w:val="0"/>
        <w:spacing w:before="120" w:after="120" w:line="360" w:lineRule="auto"/>
        <w:rPr>
          <w:rFonts w:ascii="Arial" w:hAnsi="Arial" w:cs="Arial"/>
          <w:sz w:val="22"/>
          <w:szCs w:val="22"/>
        </w:rPr>
      </w:pPr>
      <w:r w:rsidRPr="00854282">
        <w:rPr>
          <w:rFonts w:ascii="Arial" w:hAnsi="Arial" w:cs="Arial"/>
          <w:sz w:val="22"/>
          <w:szCs w:val="22"/>
        </w:rPr>
        <w:t>Gas safety</w:t>
      </w:r>
      <w:r>
        <w:rPr>
          <w:rFonts w:ascii="Arial" w:hAnsi="Arial" w:cs="Arial"/>
          <w:sz w:val="22"/>
          <w:szCs w:val="22"/>
        </w:rPr>
        <w:t xml:space="preserve"> </w:t>
      </w:r>
      <w:r w:rsidRPr="00854282">
        <w:rPr>
          <w:rFonts w:ascii="Arial" w:hAnsi="Arial" w:cs="Arial"/>
          <w:sz w:val="22"/>
          <w:szCs w:val="22"/>
        </w:rPr>
        <w:t>by a Gas Safe registered gas/heating engineer</w:t>
      </w:r>
      <w:r>
        <w:rPr>
          <w:rFonts w:ascii="Arial" w:hAnsi="Arial" w:cs="Arial"/>
          <w:sz w:val="22"/>
          <w:szCs w:val="22"/>
        </w:rPr>
        <w:t>.</w:t>
      </w:r>
    </w:p>
    <w:p w14:paraId="4C0F80CF" w14:textId="77777777" w:rsidR="002D7AA1" w:rsidRPr="00854282" w:rsidRDefault="002D7AA1" w:rsidP="002D7AA1">
      <w:pPr>
        <w:numPr>
          <w:ilvl w:val="0"/>
          <w:numId w:val="30"/>
        </w:numPr>
        <w:suppressAutoHyphens w:val="0"/>
        <w:spacing w:before="120" w:after="120" w:line="360" w:lineRule="auto"/>
        <w:rPr>
          <w:rFonts w:ascii="Arial" w:hAnsi="Arial" w:cs="Arial"/>
          <w:sz w:val="22"/>
          <w:szCs w:val="22"/>
        </w:rPr>
      </w:pPr>
      <w:r w:rsidRPr="00854282">
        <w:rPr>
          <w:rFonts w:ascii="Arial" w:hAnsi="Arial" w:cs="Arial"/>
          <w:sz w:val="22"/>
          <w:szCs w:val="22"/>
        </w:rPr>
        <w:t>Electricity safety by a qualified electrician</w:t>
      </w:r>
      <w:r>
        <w:rPr>
          <w:rFonts w:ascii="Arial" w:hAnsi="Arial" w:cs="Arial"/>
          <w:sz w:val="22"/>
          <w:szCs w:val="22"/>
        </w:rPr>
        <w:t>.</w:t>
      </w:r>
    </w:p>
    <w:p w14:paraId="09CD5441" w14:textId="77777777" w:rsidR="002D7AA1" w:rsidRPr="00854282" w:rsidRDefault="002D7AA1" w:rsidP="002D7AA1">
      <w:pPr>
        <w:numPr>
          <w:ilvl w:val="0"/>
          <w:numId w:val="30"/>
        </w:numPr>
        <w:suppressAutoHyphens w:val="0"/>
        <w:spacing w:before="120" w:after="120" w:line="360" w:lineRule="auto"/>
        <w:rPr>
          <w:rFonts w:ascii="Arial" w:hAnsi="Arial" w:cs="Arial"/>
          <w:sz w:val="22"/>
          <w:szCs w:val="22"/>
        </w:rPr>
      </w:pPr>
      <w:r w:rsidRPr="00854282">
        <w:rPr>
          <w:rFonts w:ascii="Arial" w:hAnsi="Arial" w:cs="Arial"/>
          <w:sz w:val="22"/>
          <w:szCs w:val="22"/>
        </w:rPr>
        <w:t>Fire precautions to check that all fire-fighting equipment and alarms are in working order.</w:t>
      </w:r>
    </w:p>
    <w:p w14:paraId="2525E6EE" w14:textId="77777777" w:rsidR="002D7AA1" w:rsidRPr="00854282" w:rsidRDefault="002D7AA1" w:rsidP="002D7AA1">
      <w:pPr>
        <w:numPr>
          <w:ilvl w:val="0"/>
          <w:numId w:val="30"/>
        </w:numPr>
        <w:suppressAutoHyphens w:val="0"/>
        <w:spacing w:before="120" w:after="120" w:line="360" w:lineRule="auto"/>
        <w:rPr>
          <w:rFonts w:ascii="Arial" w:hAnsi="Arial" w:cs="Arial"/>
          <w:sz w:val="22"/>
          <w:szCs w:val="22"/>
        </w:rPr>
      </w:pPr>
      <w:r w:rsidRPr="00854282">
        <w:rPr>
          <w:rFonts w:ascii="Arial" w:hAnsi="Arial" w:cs="Arial"/>
          <w:sz w:val="22"/>
          <w:szCs w:val="22"/>
        </w:rPr>
        <w:t>Hot air heating systems/air conditioning systems cleaned and checked</w:t>
      </w:r>
      <w:r>
        <w:rPr>
          <w:rFonts w:ascii="Arial" w:hAnsi="Arial" w:cs="Arial"/>
          <w:sz w:val="22"/>
          <w:szCs w:val="22"/>
        </w:rPr>
        <w:t>.</w:t>
      </w:r>
    </w:p>
    <w:p w14:paraId="3A18FD78" w14:textId="77777777" w:rsidR="002D7AA1" w:rsidRPr="00854282" w:rsidRDefault="002D7AA1" w:rsidP="002D7AA1">
      <w:pPr>
        <w:numPr>
          <w:ilvl w:val="0"/>
          <w:numId w:val="30"/>
        </w:numPr>
        <w:suppressAutoHyphens w:val="0"/>
        <w:spacing w:before="120" w:after="120" w:line="360" w:lineRule="auto"/>
        <w:rPr>
          <w:rFonts w:ascii="Arial" w:hAnsi="Arial" w:cs="Arial"/>
          <w:sz w:val="22"/>
          <w:szCs w:val="22"/>
        </w:rPr>
      </w:pPr>
      <w:r w:rsidRPr="00854282">
        <w:rPr>
          <w:rFonts w:ascii="Arial" w:hAnsi="Arial" w:cs="Arial"/>
          <w:sz w:val="22"/>
          <w:szCs w:val="22"/>
        </w:rPr>
        <w:t>Deep clean is carried out in kitchen</w:t>
      </w:r>
      <w:r>
        <w:rPr>
          <w:rFonts w:ascii="Arial" w:hAnsi="Arial" w:cs="Arial"/>
          <w:sz w:val="22"/>
          <w:szCs w:val="22"/>
        </w:rPr>
        <w:t>.</w:t>
      </w:r>
    </w:p>
    <w:p w14:paraId="6BC0C998" w14:textId="77777777" w:rsidR="002D7AA1" w:rsidRPr="00854282" w:rsidRDefault="002D7AA1" w:rsidP="002D7AA1">
      <w:pPr>
        <w:spacing w:before="120" w:after="120" w:line="360" w:lineRule="auto"/>
        <w:rPr>
          <w:rFonts w:ascii="Arial" w:hAnsi="Arial" w:cs="Arial"/>
          <w:sz w:val="22"/>
          <w:szCs w:val="22"/>
        </w:rPr>
      </w:pPr>
      <w:r>
        <w:rPr>
          <w:rFonts w:ascii="Arial" w:hAnsi="Arial" w:cs="Arial"/>
          <w:sz w:val="22"/>
          <w:szCs w:val="22"/>
        </w:rPr>
        <w:t>The setting m</w:t>
      </w:r>
      <w:r w:rsidRPr="00854282">
        <w:rPr>
          <w:rFonts w:ascii="Arial" w:hAnsi="Arial" w:cs="Arial"/>
          <w:sz w:val="22"/>
          <w:szCs w:val="22"/>
        </w:rPr>
        <w:t>anager ensure</w:t>
      </w:r>
      <w:r>
        <w:rPr>
          <w:rFonts w:ascii="Arial" w:hAnsi="Arial" w:cs="Arial"/>
          <w:sz w:val="22"/>
          <w:szCs w:val="22"/>
        </w:rPr>
        <w:t>s</w:t>
      </w:r>
      <w:r w:rsidRPr="00854282">
        <w:rPr>
          <w:rFonts w:ascii="Arial" w:hAnsi="Arial" w:cs="Arial"/>
          <w:sz w:val="22"/>
          <w:szCs w:val="22"/>
        </w:rPr>
        <w:t xml:space="preserve"> that staff members carry out risk assessments that include relevant aspects of fire safety, food safety, in each of the following areas of the premises:</w:t>
      </w:r>
    </w:p>
    <w:p w14:paraId="5E02C6BA" w14:textId="77777777" w:rsidR="002D7AA1" w:rsidRPr="00854282" w:rsidRDefault="002D7AA1" w:rsidP="002D7AA1">
      <w:pPr>
        <w:numPr>
          <w:ilvl w:val="0"/>
          <w:numId w:val="27"/>
        </w:numPr>
        <w:tabs>
          <w:tab w:val="clear" w:pos="1800"/>
          <w:tab w:val="num" w:pos="360"/>
        </w:tabs>
        <w:suppressAutoHyphens w:val="0"/>
        <w:spacing w:before="120" w:after="120" w:line="360" w:lineRule="auto"/>
        <w:ind w:left="360"/>
        <w:rPr>
          <w:rFonts w:ascii="Arial" w:hAnsi="Arial" w:cs="Arial"/>
          <w:sz w:val="22"/>
          <w:szCs w:val="22"/>
        </w:rPr>
      </w:pPr>
      <w:r w:rsidRPr="00854282">
        <w:rPr>
          <w:rFonts w:ascii="Arial" w:hAnsi="Arial" w:cs="Arial"/>
          <w:sz w:val="22"/>
          <w:szCs w:val="22"/>
        </w:rPr>
        <w:t>Entrance and exits</w:t>
      </w:r>
      <w:r>
        <w:rPr>
          <w:rFonts w:ascii="Arial" w:hAnsi="Arial" w:cs="Arial"/>
          <w:sz w:val="22"/>
          <w:szCs w:val="22"/>
        </w:rPr>
        <w:t>.</w:t>
      </w:r>
    </w:p>
    <w:p w14:paraId="2B8EA6D0" w14:textId="77777777" w:rsidR="002D7AA1" w:rsidRPr="00854282" w:rsidRDefault="002D7AA1" w:rsidP="002D7AA1">
      <w:pPr>
        <w:numPr>
          <w:ilvl w:val="0"/>
          <w:numId w:val="27"/>
        </w:numPr>
        <w:tabs>
          <w:tab w:val="clear" w:pos="1800"/>
          <w:tab w:val="num" w:pos="360"/>
        </w:tabs>
        <w:suppressAutoHyphens w:val="0"/>
        <w:spacing w:before="120" w:after="120" w:line="360" w:lineRule="auto"/>
        <w:ind w:left="360"/>
        <w:rPr>
          <w:rFonts w:ascii="Arial" w:hAnsi="Arial" w:cs="Arial"/>
          <w:sz w:val="22"/>
          <w:szCs w:val="22"/>
        </w:rPr>
      </w:pPr>
      <w:r w:rsidRPr="00854282">
        <w:rPr>
          <w:rFonts w:ascii="Arial" w:hAnsi="Arial" w:cs="Arial"/>
          <w:sz w:val="22"/>
          <w:szCs w:val="22"/>
        </w:rPr>
        <w:t>Outdoor areas</w:t>
      </w:r>
      <w:r>
        <w:rPr>
          <w:rFonts w:ascii="Arial" w:hAnsi="Arial" w:cs="Arial"/>
          <w:sz w:val="22"/>
          <w:szCs w:val="22"/>
        </w:rPr>
        <w:t>.</w:t>
      </w:r>
    </w:p>
    <w:p w14:paraId="1AA239DB" w14:textId="77777777" w:rsidR="002D7AA1" w:rsidRPr="00854282" w:rsidRDefault="002D7AA1" w:rsidP="002D7AA1">
      <w:pPr>
        <w:numPr>
          <w:ilvl w:val="0"/>
          <w:numId w:val="27"/>
        </w:numPr>
        <w:tabs>
          <w:tab w:val="clear" w:pos="1800"/>
          <w:tab w:val="num" w:pos="360"/>
        </w:tabs>
        <w:suppressAutoHyphens w:val="0"/>
        <w:spacing w:before="120" w:after="120" w:line="360" w:lineRule="auto"/>
        <w:ind w:left="360"/>
        <w:rPr>
          <w:rFonts w:ascii="Arial" w:hAnsi="Arial" w:cs="Arial"/>
          <w:sz w:val="22"/>
          <w:szCs w:val="22"/>
        </w:rPr>
      </w:pPr>
      <w:r w:rsidRPr="00854282">
        <w:rPr>
          <w:rFonts w:ascii="Arial" w:hAnsi="Arial" w:cs="Arial"/>
          <w:sz w:val="22"/>
          <w:szCs w:val="22"/>
        </w:rPr>
        <w:t>Passageways, stairways and connecting areas</w:t>
      </w:r>
      <w:r>
        <w:rPr>
          <w:rFonts w:ascii="Arial" w:hAnsi="Arial" w:cs="Arial"/>
          <w:sz w:val="22"/>
          <w:szCs w:val="22"/>
        </w:rPr>
        <w:t>.</w:t>
      </w:r>
    </w:p>
    <w:p w14:paraId="5C923430" w14:textId="77777777" w:rsidR="002D7AA1" w:rsidRPr="00854282" w:rsidRDefault="002D7AA1" w:rsidP="002D7AA1">
      <w:pPr>
        <w:numPr>
          <w:ilvl w:val="0"/>
          <w:numId w:val="27"/>
        </w:numPr>
        <w:tabs>
          <w:tab w:val="clear" w:pos="1800"/>
          <w:tab w:val="num" w:pos="360"/>
        </w:tabs>
        <w:suppressAutoHyphens w:val="0"/>
        <w:spacing w:before="120" w:after="120" w:line="360" w:lineRule="auto"/>
        <w:ind w:left="360"/>
        <w:rPr>
          <w:rFonts w:ascii="Arial" w:hAnsi="Arial" w:cs="Arial"/>
          <w:sz w:val="22"/>
          <w:szCs w:val="22"/>
        </w:rPr>
      </w:pPr>
      <w:r w:rsidRPr="00854282">
        <w:rPr>
          <w:rFonts w:ascii="Arial" w:hAnsi="Arial" w:cs="Arial"/>
          <w:sz w:val="22"/>
          <w:szCs w:val="22"/>
        </w:rPr>
        <w:t>Group rooms</w:t>
      </w:r>
      <w:r>
        <w:rPr>
          <w:rFonts w:ascii="Arial" w:hAnsi="Arial" w:cs="Arial"/>
          <w:sz w:val="22"/>
          <w:szCs w:val="22"/>
        </w:rPr>
        <w:t>.</w:t>
      </w:r>
    </w:p>
    <w:p w14:paraId="6FE90707" w14:textId="77777777" w:rsidR="002D7AA1" w:rsidRPr="00854282" w:rsidRDefault="002D7AA1" w:rsidP="002D7AA1">
      <w:pPr>
        <w:numPr>
          <w:ilvl w:val="0"/>
          <w:numId w:val="27"/>
        </w:numPr>
        <w:suppressAutoHyphens w:val="0"/>
        <w:spacing w:before="120" w:after="120" w:line="360" w:lineRule="auto"/>
        <w:ind w:left="360"/>
        <w:rPr>
          <w:rFonts w:ascii="Arial" w:hAnsi="Arial" w:cs="Arial"/>
          <w:sz w:val="22"/>
          <w:szCs w:val="22"/>
        </w:rPr>
      </w:pPr>
      <w:r w:rsidRPr="00854282">
        <w:rPr>
          <w:rFonts w:ascii="Arial" w:hAnsi="Arial" w:cs="Arial"/>
          <w:sz w:val="22"/>
          <w:szCs w:val="22"/>
        </w:rPr>
        <w:t>Sleep areas</w:t>
      </w:r>
      <w:r>
        <w:rPr>
          <w:rFonts w:ascii="Arial" w:hAnsi="Arial" w:cs="Arial"/>
          <w:sz w:val="22"/>
          <w:szCs w:val="22"/>
        </w:rPr>
        <w:t>.</w:t>
      </w:r>
    </w:p>
    <w:p w14:paraId="59BF7F78" w14:textId="77777777" w:rsidR="002D7AA1" w:rsidRPr="00854282" w:rsidRDefault="002D7AA1" w:rsidP="002D7AA1">
      <w:pPr>
        <w:numPr>
          <w:ilvl w:val="0"/>
          <w:numId w:val="27"/>
        </w:numPr>
        <w:suppressAutoHyphens w:val="0"/>
        <w:spacing w:before="120" w:after="120" w:line="360" w:lineRule="auto"/>
        <w:ind w:left="360"/>
        <w:rPr>
          <w:rFonts w:ascii="Arial" w:hAnsi="Arial" w:cs="Arial"/>
          <w:sz w:val="22"/>
          <w:szCs w:val="22"/>
        </w:rPr>
      </w:pPr>
      <w:r w:rsidRPr="00854282">
        <w:rPr>
          <w:rFonts w:ascii="Arial" w:hAnsi="Arial" w:cs="Arial"/>
          <w:sz w:val="22"/>
          <w:szCs w:val="22"/>
        </w:rPr>
        <w:t>Main kitchen</w:t>
      </w:r>
      <w:r>
        <w:rPr>
          <w:rFonts w:ascii="Arial" w:hAnsi="Arial" w:cs="Arial"/>
          <w:sz w:val="22"/>
          <w:szCs w:val="22"/>
        </w:rPr>
        <w:t>.</w:t>
      </w:r>
    </w:p>
    <w:p w14:paraId="2289F60A" w14:textId="77777777" w:rsidR="002D7AA1" w:rsidRPr="00854282" w:rsidRDefault="002D7AA1" w:rsidP="002D7AA1">
      <w:pPr>
        <w:numPr>
          <w:ilvl w:val="0"/>
          <w:numId w:val="27"/>
        </w:numPr>
        <w:suppressAutoHyphens w:val="0"/>
        <w:spacing w:before="120" w:after="120" w:line="360" w:lineRule="auto"/>
        <w:ind w:left="360"/>
        <w:rPr>
          <w:rFonts w:ascii="Arial" w:hAnsi="Arial" w:cs="Arial"/>
          <w:sz w:val="22"/>
          <w:szCs w:val="22"/>
        </w:rPr>
      </w:pPr>
      <w:r w:rsidRPr="00854282">
        <w:rPr>
          <w:rFonts w:ascii="Arial" w:hAnsi="Arial" w:cs="Arial"/>
          <w:sz w:val="22"/>
          <w:szCs w:val="22"/>
        </w:rPr>
        <w:t>Milk kitchen (if applicable)</w:t>
      </w:r>
      <w:r>
        <w:rPr>
          <w:rFonts w:ascii="Arial" w:hAnsi="Arial" w:cs="Arial"/>
          <w:sz w:val="22"/>
          <w:szCs w:val="22"/>
        </w:rPr>
        <w:t>.</w:t>
      </w:r>
    </w:p>
    <w:p w14:paraId="21B09023" w14:textId="77777777" w:rsidR="002D7AA1" w:rsidRPr="00854282" w:rsidRDefault="002D7AA1" w:rsidP="002D7AA1">
      <w:pPr>
        <w:numPr>
          <w:ilvl w:val="0"/>
          <w:numId w:val="27"/>
        </w:numPr>
        <w:suppressAutoHyphens w:val="0"/>
        <w:spacing w:before="120" w:after="120" w:line="360" w:lineRule="auto"/>
        <w:ind w:left="360"/>
        <w:rPr>
          <w:rFonts w:ascii="Arial" w:hAnsi="Arial" w:cs="Arial"/>
          <w:sz w:val="22"/>
          <w:szCs w:val="22"/>
        </w:rPr>
      </w:pPr>
      <w:r w:rsidRPr="00854282">
        <w:rPr>
          <w:rFonts w:ascii="Arial" w:hAnsi="Arial" w:cs="Arial"/>
          <w:sz w:val="22"/>
          <w:szCs w:val="22"/>
        </w:rPr>
        <w:t>Staff/parent’s room</w:t>
      </w:r>
      <w:r>
        <w:rPr>
          <w:rFonts w:ascii="Arial" w:hAnsi="Arial" w:cs="Arial"/>
          <w:sz w:val="22"/>
          <w:szCs w:val="22"/>
        </w:rPr>
        <w:t>.</w:t>
      </w:r>
    </w:p>
    <w:p w14:paraId="0D965287" w14:textId="77777777" w:rsidR="002D7AA1" w:rsidRPr="00854282" w:rsidRDefault="002D7AA1" w:rsidP="002D7AA1">
      <w:pPr>
        <w:numPr>
          <w:ilvl w:val="0"/>
          <w:numId w:val="27"/>
        </w:numPr>
        <w:suppressAutoHyphens w:val="0"/>
        <w:spacing w:before="120" w:after="120" w:line="360" w:lineRule="auto"/>
        <w:ind w:left="360"/>
        <w:rPr>
          <w:rFonts w:ascii="Arial" w:hAnsi="Arial" w:cs="Arial"/>
          <w:sz w:val="22"/>
          <w:szCs w:val="22"/>
        </w:rPr>
      </w:pPr>
      <w:r w:rsidRPr="00854282">
        <w:rPr>
          <w:rFonts w:ascii="Arial" w:hAnsi="Arial" w:cs="Arial"/>
          <w:sz w:val="22"/>
          <w:szCs w:val="22"/>
        </w:rPr>
        <w:t>Rooms used by others or for other purposes</w:t>
      </w:r>
      <w:r>
        <w:rPr>
          <w:rFonts w:ascii="Arial" w:hAnsi="Arial" w:cs="Arial"/>
          <w:sz w:val="22"/>
          <w:szCs w:val="22"/>
        </w:rPr>
        <w:t>.</w:t>
      </w:r>
    </w:p>
    <w:p w14:paraId="5AE8C747" w14:textId="77777777" w:rsidR="002D7AA1" w:rsidRPr="00854282" w:rsidRDefault="002D7AA1" w:rsidP="002D7AA1">
      <w:pPr>
        <w:spacing w:before="120" w:after="120" w:line="360" w:lineRule="auto"/>
        <w:rPr>
          <w:rFonts w:ascii="Arial" w:hAnsi="Arial" w:cs="Arial"/>
          <w:sz w:val="22"/>
          <w:szCs w:val="22"/>
        </w:rPr>
      </w:pPr>
      <w:r>
        <w:rPr>
          <w:rFonts w:ascii="Arial" w:hAnsi="Arial" w:cs="Arial"/>
          <w:sz w:val="22"/>
          <w:szCs w:val="22"/>
        </w:rPr>
        <w:t>The setting m</w:t>
      </w:r>
      <w:r w:rsidRPr="00854282">
        <w:rPr>
          <w:rFonts w:ascii="Arial" w:hAnsi="Arial" w:cs="Arial"/>
          <w:sz w:val="22"/>
          <w:szCs w:val="22"/>
        </w:rPr>
        <w:t>anager ensure</w:t>
      </w:r>
      <w:r>
        <w:rPr>
          <w:rFonts w:ascii="Arial" w:hAnsi="Arial" w:cs="Arial"/>
          <w:sz w:val="22"/>
          <w:szCs w:val="22"/>
        </w:rPr>
        <w:t>s</w:t>
      </w:r>
      <w:r w:rsidRPr="00854282">
        <w:rPr>
          <w:rFonts w:ascii="Arial" w:hAnsi="Arial" w:cs="Arial"/>
          <w:sz w:val="22"/>
          <w:szCs w:val="22"/>
        </w:rPr>
        <w:t xml:space="preserve"> staff members carry out risk assessment for off-site activities</w:t>
      </w:r>
      <w:r>
        <w:rPr>
          <w:rFonts w:ascii="Arial" w:hAnsi="Arial" w:cs="Arial"/>
          <w:sz w:val="22"/>
          <w:szCs w:val="22"/>
        </w:rPr>
        <w:t>, such as c</w:t>
      </w:r>
      <w:r w:rsidRPr="00854282">
        <w:rPr>
          <w:rFonts w:ascii="Arial" w:hAnsi="Arial" w:cs="Arial"/>
          <w:sz w:val="22"/>
          <w:szCs w:val="22"/>
        </w:rPr>
        <w:t>hildren’s outings (including use of public transport)</w:t>
      </w:r>
      <w:r>
        <w:rPr>
          <w:rFonts w:ascii="Arial" w:hAnsi="Arial" w:cs="Arial"/>
          <w:sz w:val="22"/>
          <w:szCs w:val="22"/>
        </w:rPr>
        <w:t>, including:</w:t>
      </w:r>
    </w:p>
    <w:p w14:paraId="2F31DE83" w14:textId="77777777" w:rsidR="002D7AA1" w:rsidRPr="00854282" w:rsidRDefault="002D7AA1" w:rsidP="002D7AA1">
      <w:pPr>
        <w:numPr>
          <w:ilvl w:val="0"/>
          <w:numId w:val="28"/>
        </w:numPr>
        <w:suppressAutoHyphens w:val="0"/>
        <w:spacing w:before="120" w:after="120" w:line="360" w:lineRule="auto"/>
        <w:rPr>
          <w:rFonts w:ascii="Arial" w:hAnsi="Arial" w:cs="Arial"/>
          <w:sz w:val="22"/>
          <w:szCs w:val="22"/>
        </w:rPr>
      </w:pPr>
      <w:r>
        <w:rPr>
          <w:rFonts w:ascii="Arial" w:hAnsi="Arial" w:cs="Arial"/>
          <w:sz w:val="22"/>
          <w:szCs w:val="22"/>
        </w:rPr>
        <w:t>f</w:t>
      </w:r>
      <w:r w:rsidRPr="00854282">
        <w:rPr>
          <w:rFonts w:ascii="Arial" w:hAnsi="Arial" w:cs="Arial"/>
          <w:sz w:val="22"/>
          <w:szCs w:val="22"/>
        </w:rPr>
        <w:t>orest school and beach school</w:t>
      </w:r>
    </w:p>
    <w:p w14:paraId="27321AC3" w14:textId="77777777" w:rsidR="002D7AA1" w:rsidRPr="00854282" w:rsidRDefault="002D7AA1" w:rsidP="002D7AA1">
      <w:pPr>
        <w:numPr>
          <w:ilvl w:val="0"/>
          <w:numId w:val="28"/>
        </w:numPr>
        <w:suppressAutoHyphens w:val="0"/>
        <w:spacing w:before="120" w:after="120" w:line="360" w:lineRule="auto"/>
        <w:rPr>
          <w:rFonts w:ascii="Arial" w:hAnsi="Arial" w:cs="Arial"/>
          <w:sz w:val="22"/>
          <w:szCs w:val="22"/>
        </w:rPr>
      </w:pPr>
      <w:r>
        <w:rPr>
          <w:rFonts w:ascii="Arial" w:hAnsi="Arial" w:cs="Arial"/>
          <w:sz w:val="22"/>
          <w:szCs w:val="22"/>
        </w:rPr>
        <w:t>h</w:t>
      </w:r>
      <w:r w:rsidRPr="00854282">
        <w:rPr>
          <w:rFonts w:ascii="Arial" w:hAnsi="Arial" w:cs="Arial"/>
          <w:sz w:val="22"/>
          <w:szCs w:val="22"/>
        </w:rPr>
        <w:t>ome visits</w:t>
      </w:r>
    </w:p>
    <w:p w14:paraId="48397625" w14:textId="77777777" w:rsidR="002D7AA1" w:rsidRPr="00854282" w:rsidRDefault="002D7AA1" w:rsidP="002D7AA1">
      <w:pPr>
        <w:numPr>
          <w:ilvl w:val="0"/>
          <w:numId w:val="28"/>
        </w:numPr>
        <w:suppressAutoHyphens w:val="0"/>
        <w:spacing w:before="120" w:after="120" w:line="360" w:lineRule="auto"/>
        <w:rPr>
          <w:rFonts w:ascii="Arial" w:hAnsi="Arial" w:cs="Arial"/>
          <w:sz w:val="22"/>
          <w:szCs w:val="22"/>
        </w:rPr>
      </w:pPr>
      <w:r>
        <w:rPr>
          <w:rFonts w:ascii="Arial" w:hAnsi="Arial" w:cs="Arial"/>
          <w:sz w:val="22"/>
          <w:szCs w:val="22"/>
        </w:rPr>
        <w:lastRenderedPageBreak/>
        <w:t>o</w:t>
      </w:r>
      <w:r w:rsidRPr="00854282">
        <w:rPr>
          <w:rFonts w:ascii="Arial" w:hAnsi="Arial" w:cs="Arial"/>
          <w:sz w:val="22"/>
          <w:szCs w:val="22"/>
        </w:rPr>
        <w:t>ther duties off-site such as attending meetings, banking etc</w:t>
      </w:r>
    </w:p>
    <w:p w14:paraId="5F7631F8" w14:textId="77777777" w:rsidR="002D7AA1" w:rsidRPr="00854282" w:rsidRDefault="002D7AA1" w:rsidP="002D7AA1">
      <w:pPr>
        <w:spacing w:before="120" w:after="120" w:line="360" w:lineRule="auto"/>
        <w:rPr>
          <w:rFonts w:ascii="Arial" w:hAnsi="Arial" w:cs="Arial"/>
          <w:sz w:val="22"/>
          <w:szCs w:val="22"/>
        </w:rPr>
      </w:pPr>
      <w:r>
        <w:rPr>
          <w:rFonts w:ascii="Arial" w:hAnsi="Arial" w:cs="Arial"/>
          <w:sz w:val="22"/>
          <w:szCs w:val="22"/>
        </w:rPr>
        <w:t>The setting m</w:t>
      </w:r>
      <w:r w:rsidRPr="00854282">
        <w:rPr>
          <w:rFonts w:ascii="Arial" w:hAnsi="Arial" w:cs="Arial"/>
          <w:sz w:val="22"/>
          <w:szCs w:val="22"/>
        </w:rPr>
        <w:t>anager ensure</w:t>
      </w:r>
      <w:r>
        <w:rPr>
          <w:rFonts w:ascii="Arial" w:hAnsi="Arial" w:cs="Arial"/>
          <w:sz w:val="22"/>
          <w:szCs w:val="22"/>
        </w:rPr>
        <w:t>s</w:t>
      </w:r>
      <w:r w:rsidRPr="00854282">
        <w:rPr>
          <w:rFonts w:ascii="Arial" w:hAnsi="Arial" w:cs="Arial"/>
          <w:sz w:val="22"/>
          <w:szCs w:val="22"/>
        </w:rPr>
        <w:t xml:space="preserve"> staff members carry out risk assessment for work practice including:</w:t>
      </w:r>
    </w:p>
    <w:p w14:paraId="5467F0B4" w14:textId="77777777" w:rsidR="002D7AA1" w:rsidRPr="00854282" w:rsidRDefault="002D7AA1" w:rsidP="002D7AA1">
      <w:pPr>
        <w:numPr>
          <w:ilvl w:val="0"/>
          <w:numId w:val="29"/>
        </w:numPr>
        <w:tabs>
          <w:tab w:val="clear" w:pos="1800"/>
          <w:tab w:val="num" w:pos="360"/>
        </w:tabs>
        <w:suppressAutoHyphens w:val="0"/>
        <w:spacing w:before="120" w:after="120" w:line="360" w:lineRule="auto"/>
        <w:ind w:left="360"/>
        <w:rPr>
          <w:rFonts w:ascii="Arial" w:hAnsi="Arial" w:cs="Arial"/>
          <w:sz w:val="22"/>
          <w:szCs w:val="22"/>
        </w:rPr>
      </w:pPr>
      <w:r>
        <w:rPr>
          <w:rFonts w:ascii="Arial" w:hAnsi="Arial" w:cs="Arial"/>
          <w:sz w:val="22"/>
          <w:szCs w:val="22"/>
        </w:rPr>
        <w:t>c</w:t>
      </w:r>
      <w:r w:rsidRPr="00854282">
        <w:rPr>
          <w:rFonts w:ascii="Arial" w:hAnsi="Arial" w:cs="Arial"/>
          <w:sz w:val="22"/>
          <w:szCs w:val="22"/>
        </w:rPr>
        <w:t>hanging babies, and the intimate care of young children and older children</w:t>
      </w:r>
    </w:p>
    <w:p w14:paraId="3289FBAA" w14:textId="77777777" w:rsidR="002D7AA1" w:rsidRPr="00854282" w:rsidRDefault="002D7AA1" w:rsidP="002D7AA1">
      <w:pPr>
        <w:numPr>
          <w:ilvl w:val="0"/>
          <w:numId w:val="29"/>
        </w:numPr>
        <w:tabs>
          <w:tab w:val="clear" w:pos="1800"/>
          <w:tab w:val="num" w:pos="360"/>
        </w:tabs>
        <w:suppressAutoHyphens w:val="0"/>
        <w:spacing w:before="120" w:after="120" w:line="360" w:lineRule="auto"/>
        <w:ind w:left="360"/>
        <w:rPr>
          <w:rFonts w:ascii="Arial" w:hAnsi="Arial" w:cs="Arial"/>
          <w:sz w:val="22"/>
          <w:szCs w:val="22"/>
        </w:rPr>
      </w:pPr>
      <w:r>
        <w:rPr>
          <w:rFonts w:ascii="Arial" w:hAnsi="Arial" w:cs="Arial"/>
          <w:sz w:val="22"/>
          <w:szCs w:val="22"/>
        </w:rPr>
        <w:t>a</w:t>
      </w:r>
      <w:r w:rsidRPr="00854282">
        <w:rPr>
          <w:rFonts w:ascii="Arial" w:hAnsi="Arial" w:cs="Arial"/>
          <w:sz w:val="22"/>
          <w:szCs w:val="22"/>
        </w:rPr>
        <w:t>rrivals and departures</w:t>
      </w:r>
    </w:p>
    <w:p w14:paraId="72886D2A" w14:textId="6794C1B5" w:rsidR="002D7AA1" w:rsidRPr="00854282" w:rsidRDefault="002D7AA1" w:rsidP="002D7AA1">
      <w:pPr>
        <w:numPr>
          <w:ilvl w:val="0"/>
          <w:numId w:val="29"/>
        </w:numPr>
        <w:tabs>
          <w:tab w:val="clear" w:pos="1800"/>
          <w:tab w:val="num" w:pos="360"/>
        </w:tabs>
        <w:suppressAutoHyphens w:val="0"/>
        <w:spacing w:before="120" w:after="120" w:line="360" w:lineRule="auto"/>
        <w:ind w:left="360"/>
        <w:rPr>
          <w:rFonts w:ascii="Arial" w:hAnsi="Arial" w:cs="Arial"/>
          <w:sz w:val="22"/>
          <w:szCs w:val="22"/>
        </w:rPr>
      </w:pPr>
      <w:r>
        <w:rPr>
          <w:rFonts w:ascii="Arial" w:hAnsi="Arial" w:cs="Arial"/>
          <w:sz w:val="22"/>
          <w:szCs w:val="22"/>
        </w:rPr>
        <w:t>p</w:t>
      </w:r>
      <w:r w:rsidRPr="00854282">
        <w:rPr>
          <w:rFonts w:ascii="Arial" w:hAnsi="Arial" w:cs="Arial"/>
          <w:sz w:val="22"/>
          <w:szCs w:val="22"/>
        </w:rPr>
        <w:t>reparation of milk and other food/drink for babies</w:t>
      </w:r>
      <w:r w:rsidR="00B52BA0">
        <w:rPr>
          <w:rFonts w:ascii="Arial" w:hAnsi="Arial" w:cs="Arial"/>
          <w:sz w:val="22"/>
          <w:szCs w:val="22"/>
        </w:rPr>
        <w:t>/young children</w:t>
      </w:r>
    </w:p>
    <w:p w14:paraId="76D0DE3D" w14:textId="77777777" w:rsidR="002D7AA1" w:rsidRPr="00854282" w:rsidRDefault="002D7AA1" w:rsidP="002D7AA1">
      <w:pPr>
        <w:numPr>
          <w:ilvl w:val="0"/>
          <w:numId w:val="29"/>
        </w:numPr>
        <w:tabs>
          <w:tab w:val="clear" w:pos="1800"/>
          <w:tab w:val="num" w:pos="360"/>
        </w:tabs>
        <w:suppressAutoHyphens w:val="0"/>
        <w:spacing w:before="120" w:after="120" w:line="360" w:lineRule="auto"/>
        <w:ind w:left="360"/>
        <w:rPr>
          <w:rFonts w:ascii="Arial" w:hAnsi="Arial" w:cs="Arial"/>
          <w:sz w:val="22"/>
          <w:szCs w:val="22"/>
        </w:rPr>
      </w:pPr>
      <w:r>
        <w:rPr>
          <w:rFonts w:ascii="Arial" w:hAnsi="Arial" w:cs="Arial"/>
          <w:sz w:val="22"/>
          <w:szCs w:val="22"/>
        </w:rPr>
        <w:t>c</w:t>
      </w:r>
      <w:r w:rsidRPr="00854282">
        <w:rPr>
          <w:rFonts w:ascii="Arial" w:hAnsi="Arial" w:cs="Arial"/>
          <w:sz w:val="22"/>
          <w:szCs w:val="22"/>
        </w:rPr>
        <w:t>hildren with allergies</w:t>
      </w:r>
      <w:r w:rsidRPr="00854282">
        <w:rPr>
          <w:rFonts w:ascii="Arial" w:hAnsi="Arial" w:cs="Arial"/>
          <w:color w:val="FF0000"/>
          <w:sz w:val="22"/>
          <w:szCs w:val="22"/>
        </w:rPr>
        <w:t xml:space="preserve"> </w:t>
      </w:r>
      <w:r w:rsidRPr="00854282">
        <w:rPr>
          <w:rFonts w:ascii="Arial" w:hAnsi="Arial" w:cs="Arial"/>
          <w:sz w:val="22"/>
          <w:szCs w:val="22"/>
        </w:rPr>
        <w:t>and special dietary needs or preferences</w:t>
      </w:r>
    </w:p>
    <w:p w14:paraId="45EABF46" w14:textId="77777777" w:rsidR="002D7AA1" w:rsidRPr="00854282" w:rsidRDefault="002D7AA1" w:rsidP="002D7AA1">
      <w:pPr>
        <w:numPr>
          <w:ilvl w:val="0"/>
          <w:numId w:val="29"/>
        </w:numPr>
        <w:tabs>
          <w:tab w:val="clear" w:pos="1800"/>
          <w:tab w:val="num" w:pos="360"/>
        </w:tabs>
        <w:suppressAutoHyphens w:val="0"/>
        <w:spacing w:before="120" w:after="120" w:line="360" w:lineRule="auto"/>
        <w:ind w:left="360"/>
        <w:rPr>
          <w:rFonts w:ascii="Arial" w:hAnsi="Arial" w:cs="Arial"/>
          <w:sz w:val="22"/>
          <w:szCs w:val="22"/>
        </w:rPr>
      </w:pPr>
      <w:r>
        <w:rPr>
          <w:rFonts w:ascii="Arial" w:hAnsi="Arial" w:cs="Arial"/>
          <w:sz w:val="22"/>
          <w:szCs w:val="22"/>
        </w:rPr>
        <w:t>s</w:t>
      </w:r>
      <w:r w:rsidRPr="00854282">
        <w:rPr>
          <w:rFonts w:ascii="Arial" w:hAnsi="Arial" w:cs="Arial"/>
          <w:sz w:val="22"/>
          <w:szCs w:val="22"/>
        </w:rPr>
        <w:t>erving food in group rooms</w:t>
      </w:r>
    </w:p>
    <w:p w14:paraId="59B8B6AC" w14:textId="77777777" w:rsidR="002D7AA1" w:rsidRPr="00854282" w:rsidRDefault="002D7AA1" w:rsidP="002D7AA1">
      <w:pPr>
        <w:numPr>
          <w:ilvl w:val="0"/>
          <w:numId w:val="29"/>
        </w:numPr>
        <w:tabs>
          <w:tab w:val="clear" w:pos="1800"/>
          <w:tab w:val="num" w:pos="360"/>
        </w:tabs>
        <w:suppressAutoHyphens w:val="0"/>
        <w:spacing w:before="120" w:after="120" w:line="360" w:lineRule="auto"/>
        <w:ind w:left="360"/>
        <w:rPr>
          <w:rFonts w:ascii="Arial" w:hAnsi="Arial" w:cs="Arial"/>
          <w:sz w:val="22"/>
          <w:szCs w:val="22"/>
        </w:rPr>
      </w:pPr>
      <w:r>
        <w:rPr>
          <w:rFonts w:ascii="Arial" w:hAnsi="Arial" w:cs="Arial"/>
          <w:sz w:val="22"/>
          <w:szCs w:val="22"/>
        </w:rPr>
        <w:t>c</w:t>
      </w:r>
      <w:r w:rsidRPr="00854282">
        <w:rPr>
          <w:rFonts w:ascii="Arial" w:hAnsi="Arial" w:cs="Arial"/>
          <w:sz w:val="22"/>
          <w:szCs w:val="22"/>
        </w:rPr>
        <w:t>ooking activities with children</w:t>
      </w:r>
    </w:p>
    <w:p w14:paraId="1E44C0F3" w14:textId="77777777" w:rsidR="002D7AA1" w:rsidRPr="00854282" w:rsidRDefault="002D7AA1" w:rsidP="002D7AA1">
      <w:pPr>
        <w:numPr>
          <w:ilvl w:val="0"/>
          <w:numId w:val="29"/>
        </w:numPr>
        <w:tabs>
          <w:tab w:val="clear" w:pos="1800"/>
          <w:tab w:val="num" w:pos="360"/>
        </w:tabs>
        <w:suppressAutoHyphens w:val="0"/>
        <w:spacing w:before="120" w:after="120" w:line="360" w:lineRule="auto"/>
        <w:ind w:left="360"/>
        <w:rPr>
          <w:rFonts w:ascii="Arial" w:hAnsi="Arial" w:cs="Arial"/>
          <w:sz w:val="22"/>
          <w:szCs w:val="22"/>
        </w:rPr>
      </w:pPr>
      <w:r>
        <w:rPr>
          <w:rFonts w:ascii="Arial" w:hAnsi="Arial" w:cs="Arial"/>
          <w:sz w:val="22"/>
          <w:szCs w:val="22"/>
        </w:rPr>
        <w:t>s</w:t>
      </w:r>
      <w:r w:rsidRPr="00854282">
        <w:rPr>
          <w:rFonts w:ascii="Arial" w:hAnsi="Arial" w:cs="Arial"/>
          <w:sz w:val="22"/>
          <w:szCs w:val="22"/>
        </w:rPr>
        <w:t>upervising outdoor play and indoor/outdoor climbing equipment</w:t>
      </w:r>
    </w:p>
    <w:p w14:paraId="4EAAE34C" w14:textId="77777777" w:rsidR="002D7AA1" w:rsidRPr="00854282" w:rsidRDefault="002D7AA1" w:rsidP="002D7AA1">
      <w:pPr>
        <w:numPr>
          <w:ilvl w:val="0"/>
          <w:numId w:val="29"/>
        </w:numPr>
        <w:tabs>
          <w:tab w:val="clear" w:pos="1800"/>
          <w:tab w:val="num" w:pos="360"/>
        </w:tabs>
        <w:suppressAutoHyphens w:val="0"/>
        <w:spacing w:before="120" w:after="120" w:line="360" w:lineRule="auto"/>
        <w:ind w:left="360"/>
        <w:rPr>
          <w:rFonts w:ascii="Arial" w:hAnsi="Arial" w:cs="Arial"/>
          <w:sz w:val="22"/>
          <w:szCs w:val="22"/>
        </w:rPr>
      </w:pPr>
      <w:r>
        <w:rPr>
          <w:rFonts w:ascii="Arial" w:hAnsi="Arial" w:cs="Arial"/>
          <w:sz w:val="22"/>
          <w:szCs w:val="22"/>
        </w:rPr>
        <w:t>s</w:t>
      </w:r>
      <w:r w:rsidRPr="00854282">
        <w:rPr>
          <w:rFonts w:ascii="Arial" w:hAnsi="Arial" w:cs="Arial"/>
          <w:sz w:val="22"/>
          <w:szCs w:val="22"/>
        </w:rPr>
        <w:t>ettling babies/young children to sleep</w:t>
      </w:r>
    </w:p>
    <w:p w14:paraId="0CDEBD38" w14:textId="77777777" w:rsidR="002D7AA1" w:rsidRPr="00854282" w:rsidRDefault="002D7AA1" w:rsidP="002D7AA1">
      <w:pPr>
        <w:numPr>
          <w:ilvl w:val="0"/>
          <w:numId w:val="29"/>
        </w:numPr>
        <w:tabs>
          <w:tab w:val="clear" w:pos="1800"/>
          <w:tab w:val="num" w:pos="360"/>
        </w:tabs>
        <w:suppressAutoHyphens w:val="0"/>
        <w:spacing w:before="120" w:after="120" w:line="360" w:lineRule="auto"/>
        <w:ind w:left="360"/>
        <w:rPr>
          <w:rFonts w:ascii="Arial" w:hAnsi="Arial" w:cs="Arial"/>
          <w:sz w:val="22"/>
          <w:szCs w:val="22"/>
        </w:rPr>
      </w:pPr>
      <w:r>
        <w:rPr>
          <w:rFonts w:ascii="Arial" w:hAnsi="Arial" w:cs="Arial"/>
          <w:sz w:val="22"/>
          <w:szCs w:val="22"/>
        </w:rPr>
        <w:t>a</w:t>
      </w:r>
      <w:r w:rsidRPr="00854282">
        <w:rPr>
          <w:rFonts w:ascii="Arial" w:hAnsi="Arial" w:cs="Arial"/>
          <w:sz w:val="22"/>
          <w:szCs w:val="22"/>
        </w:rPr>
        <w:t>ssessment, use and storage of equipment for disabled children</w:t>
      </w:r>
    </w:p>
    <w:p w14:paraId="580DC251" w14:textId="77777777" w:rsidR="002D7AA1" w:rsidRPr="00854282" w:rsidRDefault="002D7AA1" w:rsidP="002D7AA1">
      <w:pPr>
        <w:numPr>
          <w:ilvl w:val="0"/>
          <w:numId w:val="29"/>
        </w:numPr>
        <w:tabs>
          <w:tab w:val="clear" w:pos="1800"/>
          <w:tab w:val="num" w:pos="360"/>
        </w:tabs>
        <w:suppressAutoHyphens w:val="0"/>
        <w:spacing w:before="120" w:after="120" w:line="360" w:lineRule="auto"/>
        <w:ind w:left="360"/>
        <w:rPr>
          <w:rFonts w:ascii="Arial" w:hAnsi="Arial" w:cs="Arial"/>
          <w:sz w:val="22"/>
          <w:szCs w:val="22"/>
        </w:rPr>
      </w:pPr>
      <w:r>
        <w:rPr>
          <w:rFonts w:ascii="Arial" w:hAnsi="Arial" w:cs="Arial"/>
          <w:sz w:val="22"/>
          <w:szCs w:val="22"/>
        </w:rPr>
        <w:t>v</w:t>
      </w:r>
      <w:r w:rsidRPr="00854282">
        <w:rPr>
          <w:rFonts w:ascii="Arial" w:hAnsi="Arial" w:cs="Arial"/>
          <w:sz w:val="22"/>
          <w:szCs w:val="22"/>
        </w:rPr>
        <w:t>isitors to the setting who are bringing equipment or animals as part of children’s learning experiences</w:t>
      </w:r>
      <w:r>
        <w:rPr>
          <w:rFonts w:ascii="Arial" w:hAnsi="Arial" w:cs="Arial"/>
          <w:sz w:val="22"/>
          <w:szCs w:val="22"/>
        </w:rPr>
        <w:t>,</w:t>
      </w:r>
      <w:r w:rsidRPr="00854282">
        <w:rPr>
          <w:rFonts w:ascii="Arial" w:hAnsi="Arial" w:cs="Arial"/>
          <w:sz w:val="22"/>
          <w:szCs w:val="22"/>
        </w:rPr>
        <w:t xml:space="preserve"> for example ‘fire engines’</w:t>
      </w:r>
    </w:p>
    <w:p w14:paraId="22E48760" w14:textId="77777777" w:rsidR="002D7AA1" w:rsidRPr="00854282" w:rsidRDefault="002D7AA1" w:rsidP="002D7AA1">
      <w:pPr>
        <w:numPr>
          <w:ilvl w:val="0"/>
          <w:numId w:val="29"/>
        </w:numPr>
        <w:tabs>
          <w:tab w:val="clear" w:pos="1800"/>
          <w:tab w:val="num" w:pos="360"/>
        </w:tabs>
        <w:suppressAutoHyphens w:val="0"/>
        <w:spacing w:before="120" w:after="120" w:line="360" w:lineRule="auto"/>
        <w:ind w:left="360"/>
        <w:rPr>
          <w:rFonts w:ascii="Arial" w:hAnsi="Arial" w:cs="Arial"/>
          <w:sz w:val="22"/>
          <w:szCs w:val="22"/>
        </w:rPr>
      </w:pPr>
      <w:r>
        <w:rPr>
          <w:rFonts w:ascii="Arial" w:hAnsi="Arial" w:cs="Arial"/>
          <w:sz w:val="22"/>
          <w:szCs w:val="22"/>
        </w:rPr>
        <w:t>f</w:t>
      </w:r>
      <w:r w:rsidRPr="00854282">
        <w:rPr>
          <w:rFonts w:ascii="Arial" w:hAnsi="Arial" w:cs="Arial"/>
          <w:sz w:val="22"/>
          <w:szCs w:val="22"/>
        </w:rPr>
        <w:t>ollowing any incidents involving threats against staff or volunteers</w:t>
      </w:r>
    </w:p>
    <w:p w14:paraId="342A4192" w14:textId="77777777" w:rsidR="002D7AA1" w:rsidRPr="00854282" w:rsidRDefault="002D7AA1" w:rsidP="002D7AA1">
      <w:pPr>
        <w:numPr>
          <w:ilvl w:val="0"/>
          <w:numId w:val="29"/>
        </w:numPr>
        <w:tabs>
          <w:tab w:val="clear" w:pos="1800"/>
          <w:tab w:val="num" w:pos="360"/>
        </w:tabs>
        <w:suppressAutoHyphens w:val="0"/>
        <w:spacing w:before="120" w:after="120" w:line="360" w:lineRule="auto"/>
        <w:ind w:left="360"/>
        <w:rPr>
          <w:rFonts w:ascii="Arial" w:hAnsi="Arial" w:cs="Arial"/>
          <w:sz w:val="22"/>
          <w:szCs w:val="22"/>
        </w:rPr>
      </w:pPr>
      <w:r>
        <w:rPr>
          <w:rFonts w:ascii="Arial" w:hAnsi="Arial" w:cs="Arial"/>
          <w:sz w:val="22"/>
          <w:szCs w:val="22"/>
        </w:rPr>
        <w:t>f</w:t>
      </w:r>
      <w:r w:rsidRPr="00854282">
        <w:rPr>
          <w:rFonts w:ascii="Arial" w:hAnsi="Arial" w:cs="Arial"/>
          <w:sz w:val="22"/>
          <w:szCs w:val="22"/>
        </w:rPr>
        <w:t>ollowing any accident or incident involving staff or children</w:t>
      </w:r>
    </w:p>
    <w:p w14:paraId="542253C2" w14:textId="77777777" w:rsidR="002D7AA1" w:rsidRDefault="002D7AA1" w:rsidP="002D7AA1">
      <w:pPr>
        <w:spacing w:before="120" w:after="120" w:line="360" w:lineRule="auto"/>
        <w:rPr>
          <w:rFonts w:ascii="Arial" w:hAnsi="Arial" w:cs="Arial"/>
          <w:b/>
          <w:sz w:val="28"/>
          <w:szCs w:val="28"/>
        </w:rPr>
      </w:pPr>
      <w:r>
        <w:rPr>
          <w:rFonts w:ascii="Arial" w:hAnsi="Arial" w:cs="Arial"/>
          <w:sz w:val="22"/>
          <w:szCs w:val="22"/>
        </w:rPr>
        <w:t>The setting m</w:t>
      </w:r>
      <w:r w:rsidRPr="00854282">
        <w:rPr>
          <w:rFonts w:ascii="Arial" w:hAnsi="Arial" w:cs="Arial"/>
          <w:sz w:val="22"/>
          <w:szCs w:val="22"/>
        </w:rPr>
        <w:t>anager liaise</w:t>
      </w:r>
      <w:r>
        <w:rPr>
          <w:rFonts w:ascii="Arial" w:hAnsi="Arial" w:cs="Arial"/>
          <w:sz w:val="22"/>
          <w:szCs w:val="22"/>
        </w:rPr>
        <w:t>s</w:t>
      </w:r>
      <w:r w:rsidRPr="00854282">
        <w:rPr>
          <w:rFonts w:ascii="Arial" w:hAnsi="Arial" w:cs="Arial"/>
          <w:sz w:val="22"/>
          <w:szCs w:val="22"/>
        </w:rPr>
        <w:t xml:space="preserve"> with Crime Prevention Officers as appropriate to ensure security arrangements for premises and personnel are appropriate.</w:t>
      </w:r>
    </w:p>
    <w:p w14:paraId="00221A66" w14:textId="77777777" w:rsidR="0003011A" w:rsidRPr="0003011A" w:rsidRDefault="0003011A" w:rsidP="002D7AA1">
      <w:pPr>
        <w:pStyle w:val="Heading1"/>
        <w:spacing w:before="120" w:after="120" w:line="360" w:lineRule="auto"/>
        <w:rPr>
          <w:rFonts w:asciiTheme="minorHAnsi" w:hAnsiTheme="minorHAnsi" w:cstheme="minorHAnsi"/>
          <w:color w:val="4F81BD" w:themeColor="accent1"/>
          <w:sz w:val="22"/>
          <w:szCs w:val="22"/>
          <w:u w:val="single"/>
          <w:lang w:eastAsia="en-GB"/>
        </w:rPr>
      </w:pPr>
    </w:p>
    <w:sectPr w:rsidR="0003011A" w:rsidRPr="0003011A" w:rsidSect="00E43904">
      <w:headerReference w:type="default" r:id="rId8"/>
      <w:footerReference w:type="default" r:id="rId9"/>
      <w:pgSz w:w="11906" w:h="16838"/>
      <w:pgMar w:top="1440" w:right="1440" w:bottom="1440" w:left="1440" w:header="283"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6AD701" w14:textId="77777777" w:rsidR="00186EC6" w:rsidRDefault="00186EC6" w:rsidP="00CA26E1">
      <w:r>
        <w:separator/>
      </w:r>
    </w:p>
  </w:endnote>
  <w:endnote w:type="continuationSeparator" w:id="0">
    <w:p w14:paraId="25466444" w14:textId="77777777" w:rsidR="00186EC6" w:rsidRDefault="00186EC6" w:rsidP="00CA2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BoldMT">
    <w:altName w:val="Times New Roman"/>
    <w:charset w:val="00"/>
    <w:family w:val="swiss"/>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binSketch">
    <w:altName w:val="Calibri"/>
    <w:charset w:val="00"/>
    <w:family w:val="swiss"/>
    <w:pitch w:val="variable"/>
    <w:sig w:usb0="8000002F" w:usb1="0000000A" w:usb2="00000000" w:usb3="00000000" w:csb0="00000001" w:csb1="00000000"/>
  </w:font>
  <w:font w:name="ChalkyChuck">
    <w:altName w:val="Calibri"/>
    <w:panose1 w:val="02000603000000000000"/>
    <w:charset w:val="00"/>
    <w:family w:val="auto"/>
    <w:pitch w:val="variable"/>
    <w:sig w:usb0="80000003" w:usb1="00010002" w:usb2="00000000" w:usb3="00000000" w:csb0="00000001" w:csb1="00000000"/>
  </w:font>
  <w:font w:name="Cabin Sketch">
    <w:altName w:val="Calibri"/>
    <w:charset w:val="00"/>
    <w:family w:val="swiss"/>
    <w:pitch w:val="variable"/>
    <w:sig w:usb0="800000AF" w:usb1="0000004A"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E9FA5E" w14:textId="77777777" w:rsidR="00706F4C" w:rsidRDefault="00706F4C" w:rsidP="00706F4C">
    <w:pPr>
      <w:jc w:val="center"/>
      <w:rPr>
        <w:rFonts w:ascii="ChalkyChuck" w:hAnsi="ChalkyChuck"/>
        <w:color w:val="808080" w:themeColor="background1" w:themeShade="80"/>
        <w:sz w:val="20"/>
        <w:szCs w:val="20"/>
      </w:rPr>
    </w:pPr>
    <w:r>
      <w:rPr>
        <w:rFonts w:ascii="ChalkyChuck" w:hAnsi="ChalkyChuck"/>
        <w:b/>
        <w:color w:val="808080" w:themeColor="background1" w:themeShade="80"/>
        <w:sz w:val="20"/>
        <w:szCs w:val="20"/>
      </w:rPr>
      <w:t xml:space="preserve">Ducklings Preschool Creaton CIO </w:t>
    </w:r>
    <w:r>
      <w:rPr>
        <w:rFonts w:ascii="ChalkyChuck" w:hAnsi="ChalkyChuck"/>
        <w:color w:val="808080" w:themeColor="background1" w:themeShade="80"/>
        <w:sz w:val="20"/>
        <w:szCs w:val="20"/>
      </w:rPr>
      <w:t>18 Welford Road, Creaton, Northamptonshire, NN6 8NH</w:t>
    </w:r>
  </w:p>
  <w:p w14:paraId="3236C715" w14:textId="77777777" w:rsidR="00706F4C" w:rsidRDefault="00706F4C" w:rsidP="00706F4C">
    <w:pPr>
      <w:jc w:val="center"/>
      <w:rPr>
        <w:rFonts w:ascii="ChalkyChuck" w:hAnsi="ChalkyChuck"/>
        <w:color w:val="808080" w:themeColor="background1" w:themeShade="80"/>
        <w:sz w:val="20"/>
        <w:szCs w:val="20"/>
      </w:rPr>
    </w:pPr>
    <w:r>
      <w:rPr>
        <w:rFonts w:ascii="ChalkyChuck" w:hAnsi="ChalkyChuck"/>
        <w:b/>
        <w:color w:val="808080" w:themeColor="background1" w:themeShade="80"/>
        <w:sz w:val="20"/>
        <w:szCs w:val="20"/>
      </w:rPr>
      <w:t xml:space="preserve">Registered Charity Number </w:t>
    </w:r>
    <w:r>
      <w:rPr>
        <w:rFonts w:ascii="ChalkyChuck" w:hAnsi="ChalkyChuck"/>
        <w:bCs/>
        <w:color w:val="808080" w:themeColor="background1" w:themeShade="80"/>
        <w:sz w:val="20"/>
        <w:szCs w:val="20"/>
      </w:rPr>
      <w:t>1186340</w:t>
    </w:r>
    <w:r>
      <w:rPr>
        <w:rFonts w:ascii="ChalkyChuck" w:hAnsi="ChalkyChuck"/>
        <w:color w:val="808080" w:themeColor="background1" w:themeShade="80"/>
        <w:sz w:val="20"/>
        <w:szCs w:val="20"/>
      </w:rPr>
      <w:t xml:space="preserve"> </w:t>
    </w:r>
    <w:r>
      <w:rPr>
        <w:rFonts w:ascii="ChalkyChuck" w:hAnsi="ChalkyChuck"/>
        <w:b/>
        <w:color w:val="808080" w:themeColor="background1" w:themeShade="80"/>
        <w:sz w:val="20"/>
        <w:szCs w:val="20"/>
      </w:rPr>
      <w:t xml:space="preserve">Ofsted Registration Number </w:t>
    </w:r>
    <w:r>
      <w:rPr>
        <w:rFonts w:ascii="ChalkyChuck" w:hAnsi="ChalkyChuck"/>
        <w:color w:val="808080" w:themeColor="background1" w:themeShade="80"/>
        <w:sz w:val="20"/>
        <w:szCs w:val="20"/>
      </w:rPr>
      <w:t>2623687</w:t>
    </w:r>
  </w:p>
  <w:p w14:paraId="7A804FC9" w14:textId="77777777" w:rsidR="00706F4C" w:rsidRDefault="00706F4C" w:rsidP="00706F4C">
    <w:pPr>
      <w:jc w:val="center"/>
      <w:rPr>
        <w:rFonts w:ascii="ChalkyChuck" w:hAnsi="ChalkyChuck"/>
        <w:color w:val="808080" w:themeColor="background1" w:themeShade="80"/>
        <w:sz w:val="20"/>
        <w:szCs w:val="20"/>
      </w:rPr>
    </w:pPr>
    <w:r>
      <w:rPr>
        <w:rFonts w:ascii="ChalkyChuck" w:hAnsi="ChalkyChuck"/>
        <w:b/>
        <w:bCs/>
        <w:color w:val="808080" w:themeColor="background1" w:themeShade="80"/>
        <w:sz w:val="20"/>
        <w:szCs w:val="20"/>
      </w:rPr>
      <w:t xml:space="preserve">Early Years Alliance Membership Number </w:t>
    </w:r>
    <w:r>
      <w:rPr>
        <w:rFonts w:ascii="ChalkyChuck" w:hAnsi="ChalkyChuck"/>
        <w:color w:val="808080" w:themeColor="background1" w:themeShade="80"/>
        <w:sz w:val="20"/>
        <w:szCs w:val="20"/>
      </w:rPr>
      <w:t>15422</w:t>
    </w:r>
  </w:p>
  <w:p w14:paraId="2781C616" w14:textId="77777777" w:rsidR="00706F4C" w:rsidRDefault="00706F4C" w:rsidP="00706F4C">
    <w:pPr>
      <w:jc w:val="center"/>
      <w:rPr>
        <w:rFonts w:ascii="ChalkyChuck" w:hAnsi="ChalkyChuck"/>
        <w:b/>
        <w:color w:val="808080" w:themeColor="background1" w:themeShade="80"/>
        <w:sz w:val="20"/>
        <w:szCs w:val="20"/>
      </w:rPr>
    </w:pPr>
    <w:r>
      <w:rPr>
        <w:rFonts w:ascii="ChalkyChuck" w:hAnsi="ChalkyChuck"/>
        <w:b/>
        <w:color w:val="808080" w:themeColor="background1" w:themeShade="80"/>
        <w:sz w:val="20"/>
        <w:szCs w:val="20"/>
      </w:rPr>
      <w:t xml:space="preserve">Telephone </w:t>
    </w:r>
    <w:r>
      <w:rPr>
        <w:rFonts w:ascii="ChalkyChuck" w:hAnsi="ChalkyChuck"/>
        <w:color w:val="808080" w:themeColor="background1" w:themeShade="80"/>
        <w:sz w:val="20"/>
        <w:szCs w:val="20"/>
      </w:rPr>
      <w:t xml:space="preserve">01604 505172 </w:t>
    </w:r>
    <w:r>
      <w:rPr>
        <w:rFonts w:ascii="ChalkyChuck" w:hAnsi="ChalkyChuck"/>
        <w:b/>
        <w:color w:val="808080" w:themeColor="background1" w:themeShade="80"/>
        <w:sz w:val="20"/>
        <w:szCs w:val="20"/>
      </w:rPr>
      <w:t>www.creatonducklings.co.uk</w:t>
    </w:r>
  </w:p>
  <w:p w14:paraId="2D84EF6B" w14:textId="4AFA7AE0" w:rsidR="00CA1AA6" w:rsidRDefault="00E43904" w:rsidP="00547104">
    <w:pPr>
      <w:jc w:val="center"/>
      <w:rPr>
        <w:rFonts w:ascii="ChalkyChuck" w:hAnsi="ChalkyChuck"/>
        <w:b/>
        <w:sz w:val="20"/>
        <w:szCs w:val="20"/>
      </w:rPr>
    </w:pPr>
    <w:r>
      <w:rPr>
        <w:noProof/>
      </w:rPr>
      <w:drawing>
        <wp:anchor distT="0" distB="0" distL="114300" distR="114300" simplePos="0" relativeHeight="251662336" behindDoc="0" locked="0" layoutInCell="1" allowOverlap="1" wp14:anchorId="49DB3392" wp14:editId="21B501A1">
          <wp:simplePos x="0" y="0"/>
          <wp:positionH relativeFrom="column">
            <wp:posOffset>2762885</wp:posOffset>
          </wp:positionH>
          <wp:positionV relativeFrom="paragraph">
            <wp:posOffset>74295</wp:posOffset>
          </wp:positionV>
          <wp:extent cx="307340" cy="253365"/>
          <wp:effectExtent l="0" t="0" r="0" b="0"/>
          <wp:wrapNone/>
          <wp:docPr id="105" name="Picture 71">
            <a:extLst xmlns:a="http://schemas.openxmlformats.org/drawingml/2006/main">
              <a:ext uri="{FF2B5EF4-FFF2-40B4-BE49-F238E27FC236}">
                <a16:creationId xmlns:a16="http://schemas.microsoft.com/office/drawing/2014/main" id="{C5F86802-3B7E-4EFA-989F-B9794C72D60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 name="Picture 71">
                    <a:extLst>
                      <a:ext uri="{FF2B5EF4-FFF2-40B4-BE49-F238E27FC236}">
                        <a16:creationId xmlns:a16="http://schemas.microsoft.com/office/drawing/2014/main" id="{C5F86802-3B7E-4EFA-989F-B9794C72D60F}"/>
                      </a:ext>
                    </a:extLst>
                  </pic:cNvPr>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307340" cy="25336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63360" behindDoc="0" locked="0" layoutInCell="1" allowOverlap="1" wp14:anchorId="7F7D2BA3" wp14:editId="7780C290">
          <wp:simplePos x="0" y="0"/>
          <wp:positionH relativeFrom="column">
            <wp:posOffset>3094990</wp:posOffset>
          </wp:positionH>
          <wp:positionV relativeFrom="paragraph">
            <wp:posOffset>102235</wp:posOffset>
          </wp:positionV>
          <wp:extent cx="285115" cy="221615"/>
          <wp:effectExtent l="0" t="0" r="635" b="6985"/>
          <wp:wrapNone/>
          <wp:docPr id="107" name="Picture 73">
            <a:extLst xmlns:a="http://schemas.openxmlformats.org/drawingml/2006/main">
              <a:ext uri="{FF2B5EF4-FFF2-40B4-BE49-F238E27FC236}">
                <a16:creationId xmlns:a16="http://schemas.microsoft.com/office/drawing/2014/main" id="{F3C59F7C-B63C-42A8-8A00-DB36A36A71C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 name="Picture 73">
                    <a:extLst>
                      <a:ext uri="{FF2B5EF4-FFF2-40B4-BE49-F238E27FC236}">
                        <a16:creationId xmlns:a16="http://schemas.microsoft.com/office/drawing/2014/main" id="{F3C59F7C-B63C-42A8-8A00-DB36A36A71C9}"/>
                      </a:ext>
                    </a:extLst>
                  </pic:cNvPr>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285115" cy="22161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61312" behindDoc="0" locked="0" layoutInCell="1" allowOverlap="1" wp14:anchorId="1B7F06EA" wp14:editId="6BCB0B3D">
          <wp:simplePos x="0" y="0"/>
          <wp:positionH relativeFrom="column">
            <wp:posOffset>2353310</wp:posOffset>
          </wp:positionH>
          <wp:positionV relativeFrom="paragraph">
            <wp:posOffset>9525</wp:posOffset>
          </wp:positionV>
          <wp:extent cx="389255" cy="327025"/>
          <wp:effectExtent l="0" t="0" r="0" b="0"/>
          <wp:wrapNone/>
          <wp:docPr id="103" name="Picture 69">
            <a:extLst xmlns:a="http://schemas.openxmlformats.org/drawingml/2006/main">
              <a:ext uri="{FF2B5EF4-FFF2-40B4-BE49-F238E27FC236}">
                <a16:creationId xmlns:a16="http://schemas.microsoft.com/office/drawing/2014/main" id="{915DE829-166D-49DE-AFB7-E91D75D7D6E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 name="Picture 69">
                    <a:extLst>
                      <a:ext uri="{FF2B5EF4-FFF2-40B4-BE49-F238E27FC236}">
                        <a16:creationId xmlns:a16="http://schemas.microsoft.com/office/drawing/2014/main" id="{915DE829-166D-49DE-AFB7-E91D75D7D6E3}"/>
                      </a:ext>
                    </a:extLst>
                  </pic:cNvPr>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389255" cy="32702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5FE194E4" w14:textId="77777777" w:rsidR="00CA1AA6" w:rsidRPr="00C94CB6" w:rsidRDefault="00CA1AA6" w:rsidP="00547104">
    <w:pPr>
      <w:jc w:val="center"/>
      <w:rPr>
        <w:rFonts w:ascii="Cabin Sketch" w:hAnsi="Cabin Sketch"/>
        <w:b/>
        <w:sz w:val="20"/>
        <w:szCs w:val="20"/>
      </w:rPr>
    </w:pPr>
  </w:p>
  <w:p w14:paraId="6C19D16E" w14:textId="77777777" w:rsidR="006B10FA" w:rsidRDefault="006B10F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2DCA0B" w14:textId="77777777" w:rsidR="00186EC6" w:rsidRDefault="00186EC6" w:rsidP="00CA26E1">
      <w:r>
        <w:separator/>
      </w:r>
    </w:p>
  </w:footnote>
  <w:footnote w:type="continuationSeparator" w:id="0">
    <w:p w14:paraId="0AB990F9" w14:textId="77777777" w:rsidR="00186EC6" w:rsidRDefault="00186EC6" w:rsidP="00CA26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FD0E30" w14:textId="4D988D2D" w:rsidR="0021112F" w:rsidRPr="0021112F" w:rsidRDefault="0003011A" w:rsidP="0021112F">
    <w:pPr>
      <w:ind w:right="-45"/>
      <w:rPr>
        <w:rFonts w:ascii="CabinSketch" w:hAnsi="CabinSketch"/>
        <w:color w:val="4BACC6" w:themeColor="accent5"/>
        <w:sz w:val="20"/>
        <w:szCs w:val="20"/>
      </w:rPr>
    </w:pPr>
    <w:r>
      <w:rPr>
        <w:rFonts w:ascii="CabinSketch" w:hAnsi="CabinSketch"/>
        <w:noProof/>
        <w:color w:val="4BACC6" w:themeColor="accent5"/>
        <w:sz w:val="60"/>
        <w:szCs w:val="60"/>
        <w:lang w:eastAsia="en-GB"/>
      </w:rPr>
      <w:drawing>
        <wp:anchor distT="0" distB="0" distL="114300" distR="114300" simplePos="0" relativeHeight="251659264" behindDoc="0" locked="0" layoutInCell="1" allowOverlap="1" wp14:anchorId="0248468A" wp14:editId="75CA4A9E">
          <wp:simplePos x="0" y="0"/>
          <wp:positionH relativeFrom="rightMargin">
            <wp:align>left</wp:align>
          </wp:positionH>
          <wp:positionV relativeFrom="paragraph">
            <wp:posOffset>10795</wp:posOffset>
          </wp:positionV>
          <wp:extent cx="581025" cy="573922"/>
          <wp:effectExtent l="0" t="0" r="0"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East Haddon Pre-school Logo"/>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581025" cy="573922"/>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6B10FA">
      <w:rPr>
        <w:rFonts w:ascii="CabinSketch" w:hAnsi="CabinSketch"/>
        <w:color w:val="4BACC6" w:themeColor="accent5"/>
        <w:sz w:val="60"/>
        <w:szCs w:val="60"/>
      </w:rPr>
      <w:ptab w:relativeTo="margin" w:alignment="left" w:leader="none"/>
    </w:r>
  </w:p>
  <w:p w14:paraId="6215F61E" w14:textId="74600B29" w:rsidR="0021112F" w:rsidRPr="0003011A" w:rsidRDefault="0003011A">
    <w:pPr>
      <w:pStyle w:val="Header"/>
      <w:rPr>
        <w:rFonts w:ascii="ChalkyChuck" w:hAnsi="ChalkyChuck"/>
        <w:color w:val="4BACC6" w:themeColor="accent5"/>
        <w:sz w:val="56"/>
        <w:szCs w:val="56"/>
      </w:rPr>
    </w:pPr>
    <w:r w:rsidRPr="0003011A">
      <w:rPr>
        <w:rFonts w:ascii="ChalkyChuck" w:hAnsi="ChalkyChuck"/>
        <w:color w:val="4BACC6" w:themeColor="accent5"/>
        <w:sz w:val="56"/>
        <w:szCs w:val="56"/>
      </w:rPr>
      <w:t>Policies &amp; Procedures for the EYFS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9" type="#_x0000_t75" style="width:3in;height:3in" o:bullet="t"/>
    </w:pict>
  </w:numPicBullet>
  <w:abstractNum w:abstractNumId="0" w15:restartNumberingAfterBreak="0">
    <w:nsid w:val="00000001"/>
    <w:multiLevelType w:val="singleLevel"/>
    <w:tmpl w:val="00000001"/>
    <w:name w:val="WW8Num1"/>
    <w:lvl w:ilvl="0">
      <w:start w:val="1"/>
      <w:numFmt w:val="bullet"/>
      <w:lvlText w:val=""/>
      <w:lvlJc w:val="left"/>
      <w:pPr>
        <w:tabs>
          <w:tab w:val="num" w:pos="360"/>
        </w:tabs>
        <w:ind w:left="360" w:hanging="360"/>
      </w:pPr>
      <w:rPr>
        <w:rFonts w:ascii="Wingdings" w:hAnsi="Wingdings"/>
        <w:color w:val="C0504D"/>
      </w:rPr>
    </w:lvl>
  </w:abstractNum>
  <w:abstractNum w:abstractNumId="1" w15:restartNumberingAfterBreak="0">
    <w:nsid w:val="00000002"/>
    <w:multiLevelType w:val="singleLevel"/>
    <w:tmpl w:val="00000002"/>
    <w:name w:val="WW8Num2"/>
    <w:lvl w:ilvl="0">
      <w:start w:val="1"/>
      <w:numFmt w:val="bullet"/>
      <w:lvlText w:val=""/>
      <w:lvlJc w:val="left"/>
      <w:pPr>
        <w:tabs>
          <w:tab w:val="num" w:pos="0"/>
        </w:tabs>
        <w:ind w:left="360" w:hanging="360"/>
      </w:pPr>
      <w:rPr>
        <w:rFonts w:ascii="Wingdings" w:hAnsi="Wingdings"/>
        <w:color w:val="7030A0"/>
      </w:rPr>
    </w:lvl>
  </w:abstractNum>
  <w:abstractNum w:abstractNumId="2" w15:restartNumberingAfterBreak="0">
    <w:nsid w:val="00000003"/>
    <w:multiLevelType w:val="singleLevel"/>
    <w:tmpl w:val="00000003"/>
    <w:lvl w:ilvl="0">
      <w:start w:val="1"/>
      <w:numFmt w:val="bullet"/>
      <w:lvlText w:val="-"/>
      <w:lvlJc w:val="left"/>
      <w:pPr>
        <w:ind w:left="720" w:hanging="360"/>
      </w:pPr>
      <w:rPr>
        <w:rFonts w:ascii="Arial-BoldMT" w:hAnsi="Arial-BoldMT"/>
        <w:color w:val="6FB656"/>
      </w:rPr>
    </w:lvl>
  </w:abstractNum>
  <w:abstractNum w:abstractNumId="3" w15:restartNumberingAfterBreak="0">
    <w:nsid w:val="00000004"/>
    <w:multiLevelType w:val="singleLevel"/>
    <w:tmpl w:val="00000004"/>
    <w:name w:val="WW8Num4"/>
    <w:lvl w:ilvl="0">
      <w:start w:val="1"/>
      <w:numFmt w:val="bullet"/>
      <w:lvlText w:val=""/>
      <w:lvlJc w:val="left"/>
      <w:pPr>
        <w:tabs>
          <w:tab w:val="num" w:pos="0"/>
        </w:tabs>
        <w:ind w:left="360" w:hanging="360"/>
      </w:pPr>
      <w:rPr>
        <w:rFonts w:ascii="Wingdings" w:hAnsi="Wingdings"/>
        <w:color w:val="7030A0"/>
      </w:rPr>
    </w:lvl>
  </w:abstractNum>
  <w:abstractNum w:abstractNumId="4" w15:restartNumberingAfterBreak="0">
    <w:nsid w:val="00000005"/>
    <w:multiLevelType w:val="singleLevel"/>
    <w:tmpl w:val="00000005"/>
    <w:name w:val="WW8Num5"/>
    <w:lvl w:ilvl="0">
      <w:start w:val="1"/>
      <w:numFmt w:val="bullet"/>
      <w:lvlText w:val=""/>
      <w:lvlJc w:val="left"/>
      <w:pPr>
        <w:tabs>
          <w:tab w:val="num" w:pos="0"/>
        </w:tabs>
        <w:ind w:left="360" w:hanging="360"/>
      </w:pPr>
      <w:rPr>
        <w:rFonts w:ascii="Wingdings" w:hAnsi="Wingdings"/>
        <w:color w:val="6FB656"/>
      </w:rPr>
    </w:lvl>
  </w:abstractNum>
  <w:abstractNum w:abstractNumId="5" w15:restartNumberingAfterBreak="0">
    <w:nsid w:val="00000006"/>
    <w:multiLevelType w:val="singleLevel"/>
    <w:tmpl w:val="00000006"/>
    <w:name w:val="WW8Num6"/>
    <w:lvl w:ilvl="0">
      <w:numFmt w:val="bullet"/>
      <w:lvlText w:val="-"/>
      <w:lvlJc w:val="left"/>
      <w:pPr>
        <w:tabs>
          <w:tab w:val="num" w:pos="720"/>
        </w:tabs>
        <w:ind w:left="720" w:hanging="360"/>
      </w:pPr>
      <w:rPr>
        <w:rFonts w:ascii="Arial-BoldMT" w:hAnsi="Arial-BoldMT"/>
      </w:rPr>
    </w:lvl>
  </w:abstractNum>
  <w:abstractNum w:abstractNumId="6" w15:restartNumberingAfterBreak="0">
    <w:nsid w:val="00000007"/>
    <w:multiLevelType w:val="singleLevel"/>
    <w:tmpl w:val="00000007"/>
    <w:name w:val="WW8Num7"/>
    <w:lvl w:ilvl="0">
      <w:start w:val="1"/>
      <w:numFmt w:val="bullet"/>
      <w:lvlText w:val=""/>
      <w:lvlJc w:val="left"/>
      <w:pPr>
        <w:tabs>
          <w:tab w:val="num" w:pos="0"/>
        </w:tabs>
        <w:ind w:left="360" w:hanging="360"/>
      </w:pPr>
      <w:rPr>
        <w:rFonts w:ascii="Wingdings" w:hAnsi="Wingdings"/>
        <w:color w:val="9BBB59"/>
      </w:rPr>
    </w:lvl>
  </w:abstractNum>
  <w:abstractNum w:abstractNumId="7" w15:restartNumberingAfterBreak="0">
    <w:nsid w:val="07784432"/>
    <w:multiLevelType w:val="hybridMultilevel"/>
    <w:tmpl w:val="FCDC3462"/>
    <w:lvl w:ilvl="0" w:tplc="FFFFFFFF">
      <w:numFmt w:val="bullet"/>
      <w:lvlText w:val=""/>
      <w:lvlJc w:val="left"/>
      <w:pPr>
        <w:tabs>
          <w:tab w:val="num" w:pos="360"/>
        </w:tabs>
        <w:ind w:left="360" w:hanging="360"/>
      </w:pPr>
      <w:rPr>
        <w:rFonts w:ascii="Symbol" w:eastAsia="Times New Roman" w:hAnsi="Symbol" w:cs="Times New Roman" w:hint="default"/>
      </w:rPr>
    </w:lvl>
    <w:lvl w:ilvl="1" w:tplc="FFFFFFFF" w:tentative="1">
      <w:start w:val="1"/>
      <w:numFmt w:val="bullet"/>
      <w:lvlText w:val="o"/>
      <w:lvlJc w:val="left"/>
      <w:pPr>
        <w:tabs>
          <w:tab w:val="num" w:pos="720"/>
        </w:tabs>
        <w:ind w:left="720" w:hanging="360"/>
      </w:pPr>
      <w:rPr>
        <w:rFonts w:ascii="Courier New" w:hAnsi="Courier New" w:hint="default"/>
      </w:rPr>
    </w:lvl>
    <w:lvl w:ilvl="2" w:tplc="FFFFFFFF" w:tentative="1">
      <w:start w:val="1"/>
      <w:numFmt w:val="bullet"/>
      <w:lvlText w:val=""/>
      <w:lvlJc w:val="left"/>
      <w:pPr>
        <w:tabs>
          <w:tab w:val="num" w:pos="1440"/>
        </w:tabs>
        <w:ind w:left="1440" w:hanging="360"/>
      </w:pPr>
      <w:rPr>
        <w:rFonts w:ascii="Wingdings" w:hAnsi="Wingdings" w:hint="default"/>
      </w:rPr>
    </w:lvl>
    <w:lvl w:ilvl="3" w:tplc="FFFFFFFF" w:tentative="1">
      <w:start w:val="1"/>
      <w:numFmt w:val="bullet"/>
      <w:lvlText w:val=""/>
      <w:lvlJc w:val="left"/>
      <w:pPr>
        <w:tabs>
          <w:tab w:val="num" w:pos="2160"/>
        </w:tabs>
        <w:ind w:left="2160" w:hanging="360"/>
      </w:pPr>
      <w:rPr>
        <w:rFonts w:ascii="Symbol" w:hAnsi="Symbol" w:hint="default"/>
      </w:rPr>
    </w:lvl>
    <w:lvl w:ilvl="4" w:tplc="FFFFFFFF" w:tentative="1">
      <w:start w:val="1"/>
      <w:numFmt w:val="bullet"/>
      <w:lvlText w:val="o"/>
      <w:lvlJc w:val="left"/>
      <w:pPr>
        <w:tabs>
          <w:tab w:val="num" w:pos="2880"/>
        </w:tabs>
        <w:ind w:left="2880" w:hanging="360"/>
      </w:pPr>
      <w:rPr>
        <w:rFonts w:ascii="Courier New" w:hAnsi="Courier New" w:hint="default"/>
      </w:rPr>
    </w:lvl>
    <w:lvl w:ilvl="5" w:tplc="FFFFFFFF" w:tentative="1">
      <w:start w:val="1"/>
      <w:numFmt w:val="bullet"/>
      <w:lvlText w:val=""/>
      <w:lvlJc w:val="left"/>
      <w:pPr>
        <w:tabs>
          <w:tab w:val="num" w:pos="3600"/>
        </w:tabs>
        <w:ind w:left="3600" w:hanging="360"/>
      </w:pPr>
      <w:rPr>
        <w:rFonts w:ascii="Wingdings" w:hAnsi="Wingdings" w:hint="default"/>
      </w:rPr>
    </w:lvl>
    <w:lvl w:ilvl="6" w:tplc="FFFFFFFF" w:tentative="1">
      <w:start w:val="1"/>
      <w:numFmt w:val="bullet"/>
      <w:lvlText w:val=""/>
      <w:lvlJc w:val="left"/>
      <w:pPr>
        <w:tabs>
          <w:tab w:val="num" w:pos="4320"/>
        </w:tabs>
        <w:ind w:left="4320" w:hanging="360"/>
      </w:pPr>
      <w:rPr>
        <w:rFonts w:ascii="Symbol" w:hAnsi="Symbol" w:hint="default"/>
      </w:rPr>
    </w:lvl>
    <w:lvl w:ilvl="7" w:tplc="FFFFFFFF" w:tentative="1">
      <w:start w:val="1"/>
      <w:numFmt w:val="bullet"/>
      <w:lvlText w:val="o"/>
      <w:lvlJc w:val="left"/>
      <w:pPr>
        <w:tabs>
          <w:tab w:val="num" w:pos="5040"/>
        </w:tabs>
        <w:ind w:left="5040" w:hanging="360"/>
      </w:pPr>
      <w:rPr>
        <w:rFonts w:ascii="Courier New" w:hAnsi="Courier New" w:hint="default"/>
      </w:rPr>
    </w:lvl>
    <w:lvl w:ilvl="8" w:tplc="FFFFFFFF" w:tentative="1">
      <w:start w:val="1"/>
      <w:numFmt w:val="bullet"/>
      <w:lvlText w:val=""/>
      <w:lvlJc w:val="left"/>
      <w:pPr>
        <w:tabs>
          <w:tab w:val="num" w:pos="5760"/>
        </w:tabs>
        <w:ind w:left="5760" w:hanging="360"/>
      </w:pPr>
      <w:rPr>
        <w:rFonts w:ascii="Wingdings" w:hAnsi="Wingdings" w:hint="default"/>
      </w:rPr>
    </w:lvl>
  </w:abstractNum>
  <w:abstractNum w:abstractNumId="8" w15:restartNumberingAfterBreak="0">
    <w:nsid w:val="117E2F96"/>
    <w:multiLevelType w:val="hybridMultilevel"/>
    <w:tmpl w:val="96B2C6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1ED6070"/>
    <w:multiLevelType w:val="hybridMultilevel"/>
    <w:tmpl w:val="0C9C09A8"/>
    <w:lvl w:ilvl="0" w:tplc="FFFFFFFF">
      <w:numFmt w:val="bullet"/>
      <w:lvlText w:val=""/>
      <w:lvlJc w:val="left"/>
      <w:pPr>
        <w:tabs>
          <w:tab w:val="num" w:pos="1800"/>
        </w:tabs>
        <w:ind w:left="1800" w:hanging="360"/>
      </w:pPr>
      <w:rPr>
        <w:rFonts w:ascii="Symbol" w:eastAsia="Times New Roman" w:hAnsi="Symbol" w:cs="Times New Roman" w:hint="default"/>
      </w:rPr>
    </w:lvl>
    <w:lvl w:ilvl="1" w:tplc="FFFFFFFF" w:tentative="1">
      <w:start w:val="1"/>
      <w:numFmt w:val="bullet"/>
      <w:lvlText w:val="o"/>
      <w:lvlJc w:val="left"/>
      <w:pPr>
        <w:tabs>
          <w:tab w:val="num" w:pos="2160"/>
        </w:tabs>
        <w:ind w:left="2160" w:hanging="360"/>
      </w:pPr>
      <w:rPr>
        <w:rFonts w:ascii="Courier New" w:hAnsi="Courier New"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10" w15:restartNumberingAfterBreak="0">
    <w:nsid w:val="1630644E"/>
    <w:multiLevelType w:val="hybridMultilevel"/>
    <w:tmpl w:val="D5AE164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1D947DA3"/>
    <w:multiLevelType w:val="multilevel"/>
    <w:tmpl w:val="51D83F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PicBulletId w:val="0"/>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79E0027"/>
    <w:multiLevelType w:val="hybridMultilevel"/>
    <w:tmpl w:val="F23EFD2E"/>
    <w:lvl w:ilvl="0" w:tplc="BC349DD8">
      <w:start w:val="1"/>
      <w:numFmt w:val="bullet"/>
      <w:lvlText w:val="-"/>
      <w:lvlJc w:val="left"/>
      <w:pPr>
        <w:ind w:left="726" w:hanging="360"/>
      </w:pPr>
      <w:rPr>
        <w:rFonts w:hint="default"/>
        <w:caps w:val="0"/>
        <w:strike w:val="0"/>
        <w:dstrike w:val="0"/>
        <w:outline w:val="0"/>
        <w:emboss w:val="0"/>
        <w:imprint w:val="0"/>
        <w:spacing w:val="0"/>
        <w:w w:val="100"/>
        <w:kern w:val="0"/>
        <w:position w:val="4"/>
        <w:sz w:val="22"/>
        <w:szCs w:val="29"/>
        <w:vertAlign w:val="baseline"/>
      </w:rPr>
    </w:lvl>
    <w:lvl w:ilvl="1" w:tplc="BC349DD8">
      <w:start w:val="1"/>
      <w:numFmt w:val="bullet"/>
      <w:lvlText w:val="-"/>
      <w:lvlJc w:val="left"/>
      <w:pPr>
        <w:ind w:left="1446"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2166" w:hanging="360"/>
      </w:pPr>
      <w:rPr>
        <w:rFonts w:ascii="Wingdings" w:hAnsi="Wingdings" w:hint="default"/>
      </w:rPr>
    </w:lvl>
    <w:lvl w:ilvl="3" w:tplc="08090001" w:tentative="1">
      <w:start w:val="1"/>
      <w:numFmt w:val="bullet"/>
      <w:lvlText w:val=""/>
      <w:lvlJc w:val="left"/>
      <w:pPr>
        <w:ind w:left="2886" w:hanging="360"/>
      </w:pPr>
      <w:rPr>
        <w:rFonts w:ascii="Symbol" w:hAnsi="Symbol" w:hint="default"/>
      </w:rPr>
    </w:lvl>
    <w:lvl w:ilvl="4" w:tplc="08090003" w:tentative="1">
      <w:start w:val="1"/>
      <w:numFmt w:val="bullet"/>
      <w:lvlText w:val="o"/>
      <w:lvlJc w:val="left"/>
      <w:pPr>
        <w:ind w:left="3606" w:hanging="360"/>
      </w:pPr>
      <w:rPr>
        <w:rFonts w:ascii="Courier New" w:hAnsi="Courier New" w:cs="Courier New" w:hint="default"/>
      </w:rPr>
    </w:lvl>
    <w:lvl w:ilvl="5" w:tplc="08090005" w:tentative="1">
      <w:start w:val="1"/>
      <w:numFmt w:val="bullet"/>
      <w:lvlText w:val=""/>
      <w:lvlJc w:val="left"/>
      <w:pPr>
        <w:ind w:left="4326" w:hanging="360"/>
      </w:pPr>
      <w:rPr>
        <w:rFonts w:ascii="Wingdings" w:hAnsi="Wingdings" w:hint="default"/>
      </w:rPr>
    </w:lvl>
    <w:lvl w:ilvl="6" w:tplc="08090001" w:tentative="1">
      <w:start w:val="1"/>
      <w:numFmt w:val="bullet"/>
      <w:lvlText w:val=""/>
      <w:lvlJc w:val="left"/>
      <w:pPr>
        <w:ind w:left="5046" w:hanging="360"/>
      </w:pPr>
      <w:rPr>
        <w:rFonts w:ascii="Symbol" w:hAnsi="Symbol" w:hint="default"/>
      </w:rPr>
    </w:lvl>
    <w:lvl w:ilvl="7" w:tplc="08090003" w:tentative="1">
      <w:start w:val="1"/>
      <w:numFmt w:val="bullet"/>
      <w:lvlText w:val="o"/>
      <w:lvlJc w:val="left"/>
      <w:pPr>
        <w:ind w:left="5766" w:hanging="360"/>
      </w:pPr>
      <w:rPr>
        <w:rFonts w:ascii="Courier New" w:hAnsi="Courier New" w:cs="Courier New" w:hint="default"/>
      </w:rPr>
    </w:lvl>
    <w:lvl w:ilvl="8" w:tplc="08090005" w:tentative="1">
      <w:start w:val="1"/>
      <w:numFmt w:val="bullet"/>
      <w:lvlText w:val=""/>
      <w:lvlJc w:val="left"/>
      <w:pPr>
        <w:ind w:left="6486" w:hanging="360"/>
      </w:pPr>
      <w:rPr>
        <w:rFonts w:ascii="Wingdings" w:hAnsi="Wingdings" w:hint="default"/>
      </w:rPr>
    </w:lvl>
  </w:abstractNum>
  <w:abstractNum w:abstractNumId="13" w15:restartNumberingAfterBreak="0">
    <w:nsid w:val="2A3D2B7F"/>
    <w:multiLevelType w:val="hybridMultilevel"/>
    <w:tmpl w:val="A132A956"/>
    <w:lvl w:ilvl="0" w:tplc="DFCAE72E">
      <w:start w:val="1"/>
      <w:numFmt w:val="bullet"/>
      <w:lvlText w:val="o"/>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B341788"/>
    <w:multiLevelType w:val="hybridMultilevel"/>
    <w:tmpl w:val="60B0A72E"/>
    <w:lvl w:ilvl="0" w:tplc="08090001">
      <w:start w:val="1"/>
      <w:numFmt w:val="bullet"/>
      <w:lvlText w:val=""/>
      <w:lvlJc w:val="left"/>
      <w:pPr>
        <w:ind w:left="720" w:hanging="360"/>
      </w:pPr>
      <w:rPr>
        <w:rFonts w:ascii="Symbol" w:hAnsi="Symbol" w:hint="default"/>
      </w:rPr>
    </w:lvl>
    <w:lvl w:ilvl="1" w:tplc="08090001">
      <w:start w:val="1"/>
      <w:numFmt w:val="bullet"/>
      <w:lvlText w:val=""/>
      <w:lvlJc w:val="left"/>
      <w:pPr>
        <w:ind w:left="1440" w:hanging="360"/>
      </w:pPr>
      <w:rPr>
        <w:rFonts w:ascii="Symbol" w:hAnsi="Symbo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0667AB1"/>
    <w:multiLevelType w:val="hybridMultilevel"/>
    <w:tmpl w:val="65D05588"/>
    <w:lvl w:ilvl="0" w:tplc="08090001">
      <w:start w:val="1"/>
      <w:numFmt w:val="bullet"/>
      <w:lvlText w:val=""/>
      <w:lvlJc w:val="left"/>
      <w:pPr>
        <w:ind w:left="1003" w:hanging="360"/>
      </w:pPr>
      <w:rPr>
        <w:rFonts w:ascii="Symbol" w:hAnsi="Symbol" w:hint="default"/>
      </w:rPr>
    </w:lvl>
    <w:lvl w:ilvl="1" w:tplc="08090003" w:tentative="1">
      <w:start w:val="1"/>
      <w:numFmt w:val="bullet"/>
      <w:lvlText w:val="o"/>
      <w:lvlJc w:val="left"/>
      <w:pPr>
        <w:ind w:left="1723" w:hanging="360"/>
      </w:pPr>
      <w:rPr>
        <w:rFonts w:ascii="Courier New" w:hAnsi="Courier New" w:cs="Courier New" w:hint="default"/>
      </w:rPr>
    </w:lvl>
    <w:lvl w:ilvl="2" w:tplc="08090005" w:tentative="1">
      <w:start w:val="1"/>
      <w:numFmt w:val="bullet"/>
      <w:lvlText w:val=""/>
      <w:lvlJc w:val="left"/>
      <w:pPr>
        <w:ind w:left="2443" w:hanging="360"/>
      </w:pPr>
      <w:rPr>
        <w:rFonts w:ascii="Wingdings" w:hAnsi="Wingdings" w:hint="default"/>
      </w:rPr>
    </w:lvl>
    <w:lvl w:ilvl="3" w:tplc="08090001" w:tentative="1">
      <w:start w:val="1"/>
      <w:numFmt w:val="bullet"/>
      <w:lvlText w:val=""/>
      <w:lvlJc w:val="left"/>
      <w:pPr>
        <w:ind w:left="3163" w:hanging="360"/>
      </w:pPr>
      <w:rPr>
        <w:rFonts w:ascii="Symbol" w:hAnsi="Symbol" w:hint="default"/>
      </w:rPr>
    </w:lvl>
    <w:lvl w:ilvl="4" w:tplc="08090003" w:tentative="1">
      <w:start w:val="1"/>
      <w:numFmt w:val="bullet"/>
      <w:lvlText w:val="o"/>
      <w:lvlJc w:val="left"/>
      <w:pPr>
        <w:ind w:left="3883" w:hanging="360"/>
      </w:pPr>
      <w:rPr>
        <w:rFonts w:ascii="Courier New" w:hAnsi="Courier New" w:cs="Courier New" w:hint="default"/>
      </w:rPr>
    </w:lvl>
    <w:lvl w:ilvl="5" w:tplc="08090005" w:tentative="1">
      <w:start w:val="1"/>
      <w:numFmt w:val="bullet"/>
      <w:lvlText w:val=""/>
      <w:lvlJc w:val="left"/>
      <w:pPr>
        <w:ind w:left="4603" w:hanging="360"/>
      </w:pPr>
      <w:rPr>
        <w:rFonts w:ascii="Wingdings" w:hAnsi="Wingdings" w:hint="default"/>
      </w:rPr>
    </w:lvl>
    <w:lvl w:ilvl="6" w:tplc="08090001" w:tentative="1">
      <w:start w:val="1"/>
      <w:numFmt w:val="bullet"/>
      <w:lvlText w:val=""/>
      <w:lvlJc w:val="left"/>
      <w:pPr>
        <w:ind w:left="5323" w:hanging="360"/>
      </w:pPr>
      <w:rPr>
        <w:rFonts w:ascii="Symbol" w:hAnsi="Symbol" w:hint="default"/>
      </w:rPr>
    </w:lvl>
    <w:lvl w:ilvl="7" w:tplc="08090003" w:tentative="1">
      <w:start w:val="1"/>
      <w:numFmt w:val="bullet"/>
      <w:lvlText w:val="o"/>
      <w:lvlJc w:val="left"/>
      <w:pPr>
        <w:ind w:left="6043" w:hanging="360"/>
      </w:pPr>
      <w:rPr>
        <w:rFonts w:ascii="Courier New" w:hAnsi="Courier New" w:cs="Courier New" w:hint="default"/>
      </w:rPr>
    </w:lvl>
    <w:lvl w:ilvl="8" w:tplc="08090005" w:tentative="1">
      <w:start w:val="1"/>
      <w:numFmt w:val="bullet"/>
      <w:lvlText w:val=""/>
      <w:lvlJc w:val="left"/>
      <w:pPr>
        <w:ind w:left="6763" w:hanging="360"/>
      </w:pPr>
      <w:rPr>
        <w:rFonts w:ascii="Wingdings" w:hAnsi="Wingdings" w:hint="default"/>
      </w:rPr>
    </w:lvl>
  </w:abstractNum>
  <w:abstractNum w:abstractNumId="16" w15:restartNumberingAfterBreak="0">
    <w:nsid w:val="3B6672D4"/>
    <w:multiLevelType w:val="hybridMultilevel"/>
    <w:tmpl w:val="E366747C"/>
    <w:lvl w:ilvl="0" w:tplc="FFFFFFFF">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CAB1CE6"/>
    <w:multiLevelType w:val="hybridMultilevel"/>
    <w:tmpl w:val="FE20B15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15:restartNumberingAfterBreak="0">
    <w:nsid w:val="3CBF379C"/>
    <w:multiLevelType w:val="hybridMultilevel"/>
    <w:tmpl w:val="349EFBDE"/>
    <w:lvl w:ilvl="0" w:tplc="190ADFBE">
      <w:start w:val="1"/>
      <w:numFmt w:val="bullet"/>
      <w:lvlText w:val="•"/>
      <w:lvlJc w:val="left"/>
      <w:pPr>
        <w:tabs>
          <w:tab w:val="num" w:pos="360"/>
        </w:tabs>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FFFFFFFF" w:tentative="1">
      <w:start w:val="1"/>
      <w:numFmt w:val="bullet"/>
      <w:lvlText w:val="o"/>
      <w:lvlJc w:val="left"/>
      <w:pPr>
        <w:tabs>
          <w:tab w:val="num" w:pos="720"/>
        </w:tabs>
        <w:ind w:left="720" w:hanging="360"/>
      </w:pPr>
      <w:rPr>
        <w:rFonts w:ascii="Courier New" w:hAnsi="Courier New" w:hint="default"/>
      </w:rPr>
    </w:lvl>
    <w:lvl w:ilvl="2" w:tplc="FFFFFFFF" w:tentative="1">
      <w:start w:val="1"/>
      <w:numFmt w:val="bullet"/>
      <w:lvlText w:val=""/>
      <w:lvlJc w:val="left"/>
      <w:pPr>
        <w:tabs>
          <w:tab w:val="num" w:pos="1440"/>
        </w:tabs>
        <w:ind w:left="1440" w:hanging="360"/>
      </w:pPr>
      <w:rPr>
        <w:rFonts w:ascii="Wingdings" w:hAnsi="Wingdings" w:hint="default"/>
      </w:rPr>
    </w:lvl>
    <w:lvl w:ilvl="3" w:tplc="FFFFFFFF" w:tentative="1">
      <w:start w:val="1"/>
      <w:numFmt w:val="bullet"/>
      <w:lvlText w:val=""/>
      <w:lvlJc w:val="left"/>
      <w:pPr>
        <w:tabs>
          <w:tab w:val="num" w:pos="2160"/>
        </w:tabs>
        <w:ind w:left="2160" w:hanging="360"/>
      </w:pPr>
      <w:rPr>
        <w:rFonts w:ascii="Symbol" w:hAnsi="Symbol" w:hint="default"/>
      </w:rPr>
    </w:lvl>
    <w:lvl w:ilvl="4" w:tplc="FFFFFFFF" w:tentative="1">
      <w:start w:val="1"/>
      <w:numFmt w:val="bullet"/>
      <w:lvlText w:val="o"/>
      <w:lvlJc w:val="left"/>
      <w:pPr>
        <w:tabs>
          <w:tab w:val="num" w:pos="2880"/>
        </w:tabs>
        <w:ind w:left="2880" w:hanging="360"/>
      </w:pPr>
      <w:rPr>
        <w:rFonts w:ascii="Courier New" w:hAnsi="Courier New" w:hint="default"/>
      </w:rPr>
    </w:lvl>
    <w:lvl w:ilvl="5" w:tplc="FFFFFFFF" w:tentative="1">
      <w:start w:val="1"/>
      <w:numFmt w:val="bullet"/>
      <w:lvlText w:val=""/>
      <w:lvlJc w:val="left"/>
      <w:pPr>
        <w:tabs>
          <w:tab w:val="num" w:pos="3600"/>
        </w:tabs>
        <w:ind w:left="3600" w:hanging="360"/>
      </w:pPr>
      <w:rPr>
        <w:rFonts w:ascii="Wingdings" w:hAnsi="Wingdings" w:hint="default"/>
      </w:rPr>
    </w:lvl>
    <w:lvl w:ilvl="6" w:tplc="FFFFFFFF" w:tentative="1">
      <w:start w:val="1"/>
      <w:numFmt w:val="bullet"/>
      <w:lvlText w:val=""/>
      <w:lvlJc w:val="left"/>
      <w:pPr>
        <w:tabs>
          <w:tab w:val="num" w:pos="4320"/>
        </w:tabs>
        <w:ind w:left="4320" w:hanging="360"/>
      </w:pPr>
      <w:rPr>
        <w:rFonts w:ascii="Symbol" w:hAnsi="Symbol" w:hint="default"/>
      </w:rPr>
    </w:lvl>
    <w:lvl w:ilvl="7" w:tplc="FFFFFFFF" w:tentative="1">
      <w:start w:val="1"/>
      <w:numFmt w:val="bullet"/>
      <w:lvlText w:val="o"/>
      <w:lvlJc w:val="left"/>
      <w:pPr>
        <w:tabs>
          <w:tab w:val="num" w:pos="5040"/>
        </w:tabs>
        <w:ind w:left="5040" w:hanging="360"/>
      </w:pPr>
      <w:rPr>
        <w:rFonts w:ascii="Courier New" w:hAnsi="Courier New" w:hint="default"/>
      </w:rPr>
    </w:lvl>
    <w:lvl w:ilvl="8" w:tplc="FFFFFFFF" w:tentative="1">
      <w:start w:val="1"/>
      <w:numFmt w:val="bullet"/>
      <w:lvlText w:val=""/>
      <w:lvlJc w:val="left"/>
      <w:pPr>
        <w:tabs>
          <w:tab w:val="num" w:pos="5760"/>
        </w:tabs>
        <w:ind w:left="5760" w:hanging="360"/>
      </w:pPr>
      <w:rPr>
        <w:rFonts w:ascii="Wingdings" w:hAnsi="Wingdings" w:hint="default"/>
      </w:rPr>
    </w:lvl>
  </w:abstractNum>
  <w:abstractNum w:abstractNumId="19" w15:restartNumberingAfterBreak="0">
    <w:nsid w:val="524E3D54"/>
    <w:multiLevelType w:val="hybridMultilevel"/>
    <w:tmpl w:val="B22A6DF2"/>
    <w:lvl w:ilvl="0" w:tplc="04090001">
      <w:start w:val="1"/>
      <w:numFmt w:val="bullet"/>
      <w:lvlRestart w:val="0"/>
      <w:pStyle w:val="DfESBullets"/>
      <w:lvlText w:val=""/>
      <w:lvlJc w:val="left"/>
      <w:pPr>
        <w:tabs>
          <w:tab w:val="num" w:pos="1080"/>
        </w:tabs>
        <w:ind w:left="1080" w:hanging="360"/>
      </w:pPr>
      <w:rPr>
        <w:rFonts w:ascii="Symbol" w:hAnsi="Symbol" w:hint="default"/>
      </w:rPr>
    </w:lvl>
    <w:lvl w:ilvl="1" w:tplc="E0C2274E">
      <w:start w:val="1"/>
      <w:numFmt w:val="bullet"/>
      <w:lvlRestart w:val="0"/>
      <w:pStyle w:val="DfESBullets"/>
      <w:lvlText w:val=""/>
      <w:lvlJc w:val="left"/>
      <w:pPr>
        <w:tabs>
          <w:tab w:val="num" w:pos="1800"/>
        </w:tabs>
        <w:ind w:left="1800" w:hanging="360"/>
      </w:pPr>
      <w:rPr>
        <w:rFonts w:ascii="Symbol" w:hAnsi="Symbol" w:hint="default"/>
      </w:rPr>
    </w:lvl>
    <w:lvl w:ilvl="2" w:tplc="04090005">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0" w15:restartNumberingAfterBreak="0">
    <w:nsid w:val="5C9F1091"/>
    <w:multiLevelType w:val="multilevel"/>
    <w:tmpl w:val="77325578"/>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440"/>
        </w:tabs>
        <w:ind w:left="1440" w:hanging="360"/>
      </w:pPr>
      <w:rPr>
        <w:rFonts w:ascii="Courier New" w:hAnsi="Courier New" w:cs="Wingdings"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cs="Wingdings"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cs="Wingdings" w:hint="default"/>
      </w:rPr>
    </w:lvl>
    <w:lvl w:ilvl="8">
      <w:start w:val="1"/>
      <w:numFmt w:val="bullet"/>
      <w:lvlText w:val=""/>
      <w:lvlJc w:val="left"/>
      <w:pPr>
        <w:tabs>
          <w:tab w:val="num" w:pos="6120"/>
        </w:tabs>
        <w:ind w:left="6120" w:hanging="360"/>
      </w:pPr>
      <w:rPr>
        <w:rFonts w:ascii="Wingdings" w:hAnsi="Wingdings" w:hint="default"/>
      </w:rPr>
    </w:lvl>
  </w:abstractNum>
  <w:abstractNum w:abstractNumId="21" w15:restartNumberingAfterBreak="0">
    <w:nsid w:val="693F6219"/>
    <w:multiLevelType w:val="hybridMultilevel"/>
    <w:tmpl w:val="6C06B16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2" w15:restartNumberingAfterBreak="0">
    <w:nsid w:val="69830F10"/>
    <w:multiLevelType w:val="hybridMultilevel"/>
    <w:tmpl w:val="38CAF36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D3F65FA"/>
    <w:multiLevelType w:val="multilevel"/>
    <w:tmpl w:val="DDC8EF78"/>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080"/>
        </w:tabs>
        <w:ind w:left="1080" w:hanging="360"/>
      </w:pPr>
      <w:rPr>
        <w:rFonts w:ascii="Courier New" w:hAnsi="Courier New" w:cs="Wingdings"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cs="Wingdings"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cs="Wingdings" w:hint="default"/>
      </w:rPr>
    </w:lvl>
    <w:lvl w:ilvl="8">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6FE86740"/>
    <w:multiLevelType w:val="hybridMultilevel"/>
    <w:tmpl w:val="A8CC3C2C"/>
    <w:lvl w:ilvl="0" w:tplc="6C0A4ED4">
      <w:start w:val="1"/>
      <w:numFmt w:val="bullet"/>
      <w:lvlText w:val=""/>
      <w:lvlJc w:val="left"/>
      <w:pPr>
        <w:ind w:left="360" w:hanging="360"/>
      </w:pPr>
      <w:rPr>
        <w:rFonts w:ascii="Wingdings" w:hAnsi="Wingdings" w:hint="default"/>
        <w:color w:val="7030A0"/>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729E5835"/>
    <w:multiLevelType w:val="hybridMultilevel"/>
    <w:tmpl w:val="5C5CB8E0"/>
    <w:lvl w:ilvl="0" w:tplc="FFFFFFFF">
      <w:numFmt w:val="bullet"/>
      <w:lvlText w:val=""/>
      <w:lvlJc w:val="left"/>
      <w:pPr>
        <w:tabs>
          <w:tab w:val="num" w:pos="1800"/>
        </w:tabs>
        <w:ind w:left="1800" w:hanging="360"/>
      </w:pPr>
      <w:rPr>
        <w:rFonts w:ascii="Symbol" w:eastAsia="Times New Roman" w:hAnsi="Symbol" w:cs="Times New Roman" w:hint="default"/>
      </w:rPr>
    </w:lvl>
    <w:lvl w:ilvl="1" w:tplc="FFFFFFFF" w:tentative="1">
      <w:start w:val="1"/>
      <w:numFmt w:val="bullet"/>
      <w:lvlText w:val="o"/>
      <w:lvlJc w:val="left"/>
      <w:pPr>
        <w:tabs>
          <w:tab w:val="num" w:pos="2160"/>
        </w:tabs>
        <w:ind w:left="2160" w:hanging="360"/>
      </w:pPr>
      <w:rPr>
        <w:rFonts w:ascii="Courier New" w:hAnsi="Courier New"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26" w15:restartNumberingAfterBreak="0">
    <w:nsid w:val="7352582C"/>
    <w:multiLevelType w:val="hybridMultilevel"/>
    <w:tmpl w:val="9732D8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A753776"/>
    <w:multiLevelType w:val="multilevel"/>
    <w:tmpl w:val="C310E4A6"/>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28" w15:restartNumberingAfterBreak="0">
    <w:nsid w:val="7B1F32A6"/>
    <w:multiLevelType w:val="hybridMultilevel"/>
    <w:tmpl w:val="A1A815D4"/>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9" w15:restartNumberingAfterBreak="0">
    <w:nsid w:val="7CD259F6"/>
    <w:multiLevelType w:val="multilevel"/>
    <w:tmpl w:val="FBDE1A0A"/>
    <w:lvl w:ilvl="0">
      <w:start w:val="1"/>
      <w:numFmt w:val="bullet"/>
      <w:lvlText w:val="-"/>
      <w:lvlJc w:val="left"/>
      <w:pPr>
        <w:tabs>
          <w:tab w:val="num" w:pos="720"/>
        </w:tabs>
        <w:ind w:left="720" w:hanging="360"/>
      </w:pPr>
      <w:rPr>
        <w:rFonts w:hint="default"/>
        <w:caps w:val="0"/>
        <w:strike w:val="0"/>
        <w:dstrike w:val="0"/>
        <w:outline w:val="0"/>
        <w:emboss w:val="0"/>
        <w:imprint w:val="0"/>
        <w:spacing w:val="0"/>
        <w:w w:val="100"/>
        <w:kern w:val="0"/>
        <w:position w:val="4"/>
        <w:sz w:val="22"/>
        <w:szCs w:val="29"/>
        <w:vertAlign w:val="baseline"/>
      </w:rPr>
    </w:lvl>
    <w:lvl w:ilvl="1">
      <w:start w:val="1"/>
      <w:numFmt w:val="bullet"/>
      <w:lvlText w:val="-"/>
      <w:lvlJc w:val="left"/>
      <w:pPr>
        <w:tabs>
          <w:tab w:val="num" w:pos="1440"/>
        </w:tabs>
        <w:ind w:left="1440" w:hanging="360"/>
      </w:pPr>
      <w:rPr>
        <w:rFonts w:hint="default"/>
        <w:caps w:val="0"/>
        <w:strike w:val="0"/>
        <w:dstrike w:val="0"/>
        <w:outline w:val="0"/>
        <w:emboss w:val="0"/>
        <w:imprint w:val="0"/>
        <w:spacing w:val="0"/>
        <w:w w:val="100"/>
        <w:kern w:val="0"/>
        <w:position w:val="4"/>
        <w:sz w:val="22"/>
        <w:szCs w:val="29"/>
        <w:vertAlign w:val="baseline"/>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0"/>
  </w:num>
  <w:num w:numId="3">
    <w:abstractNumId w:val="1"/>
  </w:num>
  <w:num w:numId="4">
    <w:abstractNumId w:val="2"/>
  </w:num>
  <w:num w:numId="5">
    <w:abstractNumId w:val="3"/>
  </w:num>
  <w:num w:numId="6">
    <w:abstractNumId w:val="4"/>
  </w:num>
  <w:num w:numId="7">
    <w:abstractNumId w:val="16"/>
  </w:num>
  <w:num w:numId="8">
    <w:abstractNumId w:val="5"/>
  </w:num>
  <w:num w:numId="9">
    <w:abstractNumId w:val="6"/>
  </w:num>
  <w:num w:numId="10">
    <w:abstractNumId w:val="14"/>
  </w:num>
  <w:num w:numId="11">
    <w:abstractNumId w:val="13"/>
  </w:num>
  <w:num w:numId="12">
    <w:abstractNumId w:val="24"/>
  </w:num>
  <w:num w:numId="13">
    <w:abstractNumId w:val="11"/>
  </w:num>
  <w:num w:numId="14">
    <w:abstractNumId w:val="19"/>
  </w:num>
  <w:num w:numId="15">
    <w:abstractNumId w:val="15"/>
  </w:num>
  <w:num w:numId="16">
    <w:abstractNumId w:val="28"/>
  </w:num>
  <w:num w:numId="17">
    <w:abstractNumId w:val="27"/>
  </w:num>
  <w:num w:numId="18">
    <w:abstractNumId w:val="29"/>
  </w:num>
  <w:num w:numId="19">
    <w:abstractNumId w:val="10"/>
  </w:num>
  <w:num w:numId="20">
    <w:abstractNumId w:val="22"/>
  </w:num>
  <w:num w:numId="21">
    <w:abstractNumId w:val="26"/>
  </w:num>
  <w:num w:numId="22">
    <w:abstractNumId w:val="12"/>
  </w:num>
  <w:num w:numId="23">
    <w:abstractNumId w:val="23"/>
  </w:num>
  <w:num w:numId="24">
    <w:abstractNumId w:val="20"/>
  </w:num>
  <w:num w:numId="25">
    <w:abstractNumId w:val="21"/>
  </w:num>
  <w:num w:numId="26">
    <w:abstractNumId w:val="17"/>
  </w:num>
  <w:num w:numId="27">
    <w:abstractNumId w:val="25"/>
  </w:num>
  <w:num w:numId="28">
    <w:abstractNumId w:val="7"/>
  </w:num>
  <w:num w:numId="29">
    <w:abstractNumId w:val="9"/>
  </w:num>
  <w:num w:numId="30">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26E1"/>
    <w:rsid w:val="0000187B"/>
    <w:rsid w:val="00022142"/>
    <w:rsid w:val="0003011A"/>
    <w:rsid w:val="00030C4B"/>
    <w:rsid w:val="000346F2"/>
    <w:rsid w:val="00036F3E"/>
    <w:rsid w:val="0009667F"/>
    <w:rsid w:val="0009702C"/>
    <w:rsid w:val="000A53C2"/>
    <w:rsid w:val="000B679D"/>
    <w:rsid w:val="000C075B"/>
    <w:rsid w:val="000C0AC6"/>
    <w:rsid w:val="000D0B11"/>
    <w:rsid w:val="001311D1"/>
    <w:rsid w:val="001539C6"/>
    <w:rsid w:val="001540C5"/>
    <w:rsid w:val="00162525"/>
    <w:rsid w:val="00180487"/>
    <w:rsid w:val="00180C2F"/>
    <w:rsid w:val="00186EC6"/>
    <w:rsid w:val="001A7CD1"/>
    <w:rsid w:val="0021112F"/>
    <w:rsid w:val="002177DA"/>
    <w:rsid w:val="00230B4B"/>
    <w:rsid w:val="002713ED"/>
    <w:rsid w:val="002D5F97"/>
    <w:rsid w:val="002D7AA1"/>
    <w:rsid w:val="0033283F"/>
    <w:rsid w:val="0034251D"/>
    <w:rsid w:val="00350653"/>
    <w:rsid w:val="003D1ADE"/>
    <w:rsid w:val="003F2585"/>
    <w:rsid w:val="004035C0"/>
    <w:rsid w:val="00423C7B"/>
    <w:rsid w:val="00450FFB"/>
    <w:rsid w:val="00491063"/>
    <w:rsid w:val="004D4584"/>
    <w:rsid w:val="004F0276"/>
    <w:rsid w:val="004F4E20"/>
    <w:rsid w:val="0054485C"/>
    <w:rsid w:val="00547104"/>
    <w:rsid w:val="005643C8"/>
    <w:rsid w:val="00581D41"/>
    <w:rsid w:val="00584BDF"/>
    <w:rsid w:val="00592671"/>
    <w:rsid w:val="005A5BCC"/>
    <w:rsid w:val="005C50BE"/>
    <w:rsid w:val="005D630E"/>
    <w:rsid w:val="005E074C"/>
    <w:rsid w:val="006279F7"/>
    <w:rsid w:val="00662272"/>
    <w:rsid w:val="00691BD1"/>
    <w:rsid w:val="006B10FA"/>
    <w:rsid w:val="006E5F6D"/>
    <w:rsid w:val="006F004A"/>
    <w:rsid w:val="00706F4C"/>
    <w:rsid w:val="00726B65"/>
    <w:rsid w:val="00732AF0"/>
    <w:rsid w:val="00777FDD"/>
    <w:rsid w:val="007A6390"/>
    <w:rsid w:val="007F7165"/>
    <w:rsid w:val="00821401"/>
    <w:rsid w:val="00852242"/>
    <w:rsid w:val="00893D32"/>
    <w:rsid w:val="00900118"/>
    <w:rsid w:val="00917C52"/>
    <w:rsid w:val="0099564E"/>
    <w:rsid w:val="009A7C4C"/>
    <w:rsid w:val="00A032CA"/>
    <w:rsid w:val="00A20686"/>
    <w:rsid w:val="00A6103B"/>
    <w:rsid w:val="00A67FDC"/>
    <w:rsid w:val="00A7762D"/>
    <w:rsid w:val="00A8237D"/>
    <w:rsid w:val="00A85545"/>
    <w:rsid w:val="00AB57FB"/>
    <w:rsid w:val="00AC34BE"/>
    <w:rsid w:val="00AE021B"/>
    <w:rsid w:val="00AF611C"/>
    <w:rsid w:val="00B4039C"/>
    <w:rsid w:val="00B52BA0"/>
    <w:rsid w:val="00B57478"/>
    <w:rsid w:val="00B8110F"/>
    <w:rsid w:val="00B82E46"/>
    <w:rsid w:val="00BB5EED"/>
    <w:rsid w:val="00BD57A5"/>
    <w:rsid w:val="00BE0E2E"/>
    <w:rsid w:val="00C54259"/>
    <w:rsid w:val="00C94CB6"/>
    <w:rsid w:val="00CA1AA6"/>
    <w:rsid w:val="00CA26E1"/>
    <w:rsid w:val="00CD2E43"/>
    <w:rsid w:val="00D05548"/>
    <w:rsid w:val="00D329F2"/>
    <w:rsid w:val="00D5752E"/>
    <w:rsid w:val="00D578BE"/>
    <w:rsid w:val="00DA6C1C"/>
    <w:rsid w:val="00DC568F"/>
    <w:rsid w:val="00E32368"/>
    <w:rsid w:val="00E43904"/>
    <w:rsid w:val="00E67E65"/>
    <w:rsid w:val="00E801BE"/>
    <w:rsid w:val="00EB2A68"/>
    <w:rsid w:val="00EC1657"/>
    <w:rsid w:val="00EE2D2C"/>
    <w:rsid w:val="00F70888"/>
    <w:rsid w:val="00FD0B08"/>
    <w:rsid w:val="00FD7C47"/>
    <w:rsid w:val="00FE0FD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70B70B"/>
  <w15:docId w15:val="{180A0F7E-D5CF-482D-A627-D5B3A7AE3A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7C52"/>
    <w:pPr>
      <w:suppressAutoHyphens/>
      <w:spacing w:after="0" w:line="240" w:lineRule="auto"/>
    </w:pPr>
    <w:rPr>
      <w:rFonts w:ascii="Times New Roman" w:eastAsia="Times New Roman" w:hAnsi="Times New Roman" w:cs="Calibri"/>
      <w:sz w:val="24"/>
      <w:szCs w:val="24"/>
      <w:lang w:eastAsia="ar-SA"/>
    </w:rPr>
  </w:style>
  <w:style w:type="paragraph" w:styleId="Heading1">
    <w:name w:val="heading 1"/>
    <w:basedOn w:val="Normal"/>
    <w:next w:val="Normal"/>
    <w:link w:val="Heading1Char"/>
    <w:qFormat/>
    <w:rsid w:val="0034251D"/>
    <w:pPr>
      <w:keepNext/>
      <w:suppressAutoHyphens w:val="0"/>
      <w:spacing w:before="240" w:after="60"/>
      <w:outlineLvl w:val="0"/>
    </w:pPr>
    <w:rPr>
      <w:rFonts w:ascii="Arial" w:hAnsi="Arial" w:cs="Arial"/>
      <w:b/>
      <w:bCs/>
      <w:kern w:val="32"/>
      <w:sz w:val="32"/>
      <w:szCs w:val="32"/>
      <w:lang w:eastAsia="en-US"/>
    </w:rPr>
  </w:style>
  <w:style w:type="paragraph" w:styleId="Heading6">
    <w:name w:val="heading 6"/>
    <w:basedOn w:val="Normal"/>
    <w:next w:val="Normal"/>
    <w:link w:val="Heading6Char"/>
    <w:uiPriority w:val="9"/>
    <w:semiHidden/>
    <w:unhideWhenUsed/>
    <w:qFormat/>
    <w:rsid w:val="00893D32"/>
    <w:pPr>
      <w:keepNext/>
      <w:keepLines/>
      <w:spacing w:before="40"/>
      <w:outlineLvl w:val="5"/>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A26E1"/>
    <w:pPr>
      <w:tabs>
        <w:tab w:val="center" w:pos="4513"/>
        <w:tab w:val="right" w:pos="9026"/>
      </w:tabs>
    </w:pPr>
  </w:style>
  <w:style w:type="character" w:customStyle="1" w:styleId="HeaderChar">
    <w:name w:val="Header Char"/>
    <w:basedOn w:val="DefaultParagraphFont"/>
    <w:link w:val="Header"/>
    <w:uiPriority w:val="99"/>
    <w:rsid w:val="00CA26E1"/>
  </w:style>
  <w:style w:type="paragraph" w:styleId="Footer">
    <w:name w:val="footer"/>
    <w:basedOn w:val="Normal"/>
    <w:link w:val="FooterChar"/>
    <w:uiPriority w:val="99"/>
    <w:unhideWhenUsed/>
    <w:rsid w:val="00CA26E1"/>
    <w:pPr>
      <w:tabs>
        <w:tab w:val="center" w:pos="4513"/>
        <w:tab w:val="right" w:pos="9026"/>
      </w:tabs>
    </w:pPr>
  </w:style>
  <w:style w:type="character" w:customStyle="1" w:styleId="FooterChar">
    <w:name w:val="Footer Char"/>
    <w:basedOn w:val="DefaultParagraphFont"/>
    <w:link w:val="Footer"/>
    <w:uiPriority w:val="99"/>
    <w:rsid w:val="00CA26E1"/>
  </w:style>
  <w:style w:type="paragraph" w:styleId="ListParagraph">
    <w:name w:val="List Paragraph"/>
    <w:basedOn w:val="Normal"/>
    <w:uiPriority w:val="34"/>
    <w:qFormat/>
    <w:rsid w:val="006B10FA"/>
    <w:pPr>
      <w:ind w:left="720"/>
      <w:contextualSpacing/>
    </w:pPr>
  </w:style>
  <w:style w:type="paragraph" w:styleId="BalloonText">
    <w:name w:val="Balloon Text"/>
    <w:basedOn w:val="Normal"/>
    <w:link w:val="BalloonTextChar"/>
    <w:uiPriority w:val="99"/>
    <w:semiHidden/>
    <w:unhideWhenUsed/>
    <w:rsid w:val="006B10FA"/>
    <w:rPr>
      <w:rFonts w:ascii="Tahoma" w:hAnsi="Tahoma" w:cs="Tahoma"/>
      <w:sz w:val="16"/>
      <w:szCs w:val="16"/>
    </w:rPr>
  </w:style>
  <w:style w:type="character" w:customStyle="1" w:styleId="BalloonTextChar">
    <w:name w:val="Balloon Text Char"/>
    <w:basedOn w:val="DefaultParagraphFont"/>
    <w:link w:val="BalloonText"/>
    <w:uiPriority w:val="99"/>
    <w:semiHidden/>
    <w:rsid w:val="006B10FA"/>
    <w:rPr>
      <w:rFonts w:ascii="Tahoma" w:hAnsi="Tahoma" w:cs="Tahoma"/>
      <w:sz w:val="16"/>
      <w:szCs w:val="16"/>
    </w:rPr>
  </w:style>
  <w:style w:type="character" w:customStyle="1" w:styleId="WW8Num5z0">
    <w:name w:val="WW8Num5z0"/>
    <w:rsid w:val="00BD57A5"/>
    <w:rPr>
      <w:rFonts w:ascii="Wingdings" w:hAnsi="Wingdings"/>
      <w:color w:val="6FB656"/>
    </w:rPr>
  </w:style>
  <w:style w:type="character" w:customStyle="1" w:styleId="WW8Num6z0">
    <w:name w:val="WW8Num6z0"/>
    <w:rsid w:val="004D4584"/>
    <w:rPr>
      <w:rFonts w:ascii="Symbol" w:eastAsia="Times New Roman" w:hAnsi="Symbol"/>
    </w:rPr>
  </w:style>
  <w:style w:type="character" w:styleId="Hyperlink">
    <w:name w:val="Hyperlink"/>
    <w:basedOn w:val="DefaultParagraphFont"/>
    <w:uiPriority w:val="99"/>
    <w:unhideWhenUsed/>
    <w:rsid w:val="00CA1AA6"/>
    <w:rPr>
      <w:color w:val="0000FF" w:themeColor="hyperlink"/>
      <w:u w:val="single"/>
    </w:rPr>
  </w:style>
  <w:style w:type="character" w:styleId="UnresolvedMention">
    <w:name w:val="Unresolved Mention"/>
    <w:basedOn w:val="DefaultParagraphFont"/>
    <w:uiPriority w:val="99"/>
    <w:semiHidden/>
    <w:unhideWhenUsed/>
    <w:rsid w:val="00CA1AA6"/>
    <w:rPr>
      <w:color w:val="605E5C"/>
      <w:shd w:val="clear" w:color="auto" w:fill="E1DFDD"/>
    </w:rPr>
  </w:style>
  <w:style w:type="paragraph" w:styleId="NormalWeb">
    <w:name w:val="Normal (Web)"/>
    <w:basedOn w:val="Normal"/>
    <w:uiPriority w:val="99"/>
    <w:unhideWhenUsed/>
    <w:rsid w:val="00DA6C1C"/>
    <w:pPr>
      <w:suppressAutoHyphens w:val="0"/>
      <w:spacing w:before="100" w:beforeAutospacing="1" w:after="100" w:afterAutospacing="1" w:line="384" w:lineRule="atLeast"/>
    </w:pPr>
    <w:rPr>
      <w:rFonts w:cs="Times New Roman"/>
      <w:lang w:eastAsia="en-GB"/>
    </w:rPr>
  </w:style>
  <w:style w:type="paragraph" w:customStyle="1" w:styleId="DfESBullets">
    <w:name w:val="DfESBullets"/>
    <w:basedOn w:val="Normal"/>
    <w:link w:val="DfESBulletsChar"/>
    <w:rsid w:val="00DA6C1C"/>
    <w:pPr>
      <w:widowControl w:val="0"/>
      <w:numPr>
        <w:ilvl w:val="1"/>
        <w:numId w:val="14"/>
      </w:numPr>
      <w:suppressAutoHyphens w:val="0"/>
      <w:overflowPunct w:val="0"/>
      <w:autoSpaceDE w:val="0"/>
      <w:autoSpaceDN w:val="0"/>
      <w:adjustRightInd w:val="0"/>
      <w:spacing w:after="240"/>
      <w:textAlignment w:val="baseline"/>
    </w:pPr>
    <w:rPr>
      <w:rFonts w:ascii="Arial" w:hAnsi="Arial" w:cs="Arial"/>
      <w:sz w:val="22"/>
      <w:szCs w:val="20"/>
      <w:lang w:eastAsia="en-US"/>
    </w:rPr>
  </w:style>
  <w:style w:type="character" w:customStyle="1" w:styleId="DfESBulletsChar">
    <w:name w:val="DfESBullets Char"/>
    <w:link w:val="DfESBullets"/>
    <w:locked/>
    <w:rsid w:val="00DA6C1C"/>
    <w:rPr>
      <w:rFonts w:ascii="Arial" w:eastAsia="Times New Roman" w:hAnsi="Arial" w:cs="Arial"/>
      <w:szCs w:val="20"/>
    </w:rPr>
  </w:style>
  <w:style w:type="table" w:styleId="GridTable5Dark-Accent5">
    <w:name w:val="Grid Table 5 Dark Accent 5"/>
    <w:basedOn w:val="TableNormal"/>
    <w:uiPriority w:val="50"/>
    <w:rsid w:val="00036F3E"/>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character" w:styleId="Strong">
    <w:name w:val="Strong"/>
    <w:uiPriority w:val="22"/>
    <w:qFormat/>
    <w:rsid w:val="00FD7C47"/>
    <w:rPr>
      <w:b/>
      <w:bCs/>
    </w:rPr>
  </w:style>
  <w:style w:type="paragraph" w:styleId="NoSpacing">
    <w:name w:val="No Spacing"/>
    <w:uiPriority w:val="1"/>
    <w:qFormat/>
    <w:rsid w:val="00AF611C"/>
    <w:pPr>
      <w:spacing w:after="0" w:line="240" w:lineRule="auto"/>
    </w:pPr>
    <w:rPr>
      <w:rFonts w:ascii="Calibri" w:eastAsia="Calibri" w:hAnsi="Calibri" w:cs="Times New Roman"/>
    </w:rPr>
  </w:style>
  <w:style w:type="table" w:styleId="TableGrid">
    <w:name w:val="Table Grid"/>
    <w:basedOn w:val="TableNormal"/>
    <w:uiPriority w:val="59"/>
    <w:rsid w:val="00423C7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423C7B"/>
    <w:pPr>
      <w:spacing w:after="0" w:line="240" w:lineRule="auto"/>
    </w:p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5Dark-Accent6">
    <w:name w:val="Grid Table 5 Dark Accent 6"/>
    <w:basedOn w:val="TableNormal"/>
    <w:uiPriority w:val="50"/>
    <w:rsid w:val="00E43904"/>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character" w:customStyle="1" w:styleId="Heading1Char">
    <w:name w:val="Heading 1 Char"/>
    <w:basedOn w:val="DefaultParagraphFont"/>
    <w:link w:val="Heading1"/>
    <w:rsid w:val="0034251D"/>
    <w:rPr>
      <w:rFonts w:ascii="Arial" w:eastAsia="Times New Roman" w:hAnsi="Arial" w:cs="Arial"/>
      <w:b/>
      <w:bCs/>
      <w:kern w:val="32"/>
      <w:sz w:val="32"/>
      <w:szCs w:val="32"/>
    </w:rPr>
  </w:style>
  <w:style w:type="character" w:customStyle="1" w:styleId="Heading6Char">
    <w:name w:val="Heading 6 Char"/>
    <w:basedOn w:val="DefaultParagraphFont"/>
    <w:link w:val="Heading6"/>
    <w:uiPriority w:val="9"/>
    <w:semiHidden/>
    <w:rsid w:val="00893D32"/>
    <w:rPr>
      <w:rFonts w:asciiTheme="majorHAnsi" w:eastAsiaTheme="majorEastAsia" w:hAnsiTheme="majorHAnsi" w:cstheme="majorBidi"/>
      <w:color w:val="243F60" w:themeColor="accent1" w:themeShade="7F"/>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68922452">
      <w:bodyDiv w:val="1"/>
      <w:marLeft w:val="0"/>
      <w:marRight w:val="0"/>
      <w:marTop w:val="0"/>
      <w:marBottom w:val="0"/>
      <w:divBdr>
        <w:top w:val="none" w:sz="0" w:space="0" w:color="auto"/>
        <w:left w:val="none" w:sz="0" w:space="0" w:color="auto"/>
        <w:bottom w:val="none" w:sz="0" w:space="0" w:color="auto"/>
        <w:right w:val="none" w:sz="0" w:space="0" w:color="auto"/>
      </w:divBdr>
    </w:div>
    <w:div w:id="1697123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png"/><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849D401-5C20-4578-A869-CB0CD2326A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730</Words>
  <Characters>4162</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Danielle</dc:creator>
  <cp:lastModifiedBy>creatonducklings18@gmail.com</cp:lastModifiedBy>
  <cp:revision>7</cp:revision>
  <cp:lastPrinted>2022-03-03T12:50:00Z</cp:lastPrinted>
  <dcterms:created xsi:type="dcterms:W3CDTF">2022-03-03T13:22:00Z</dcterms:created>
  <dcterms:modified xsi:type="dcterms:W3CDTF">2022-03-09T12:18:00Z</dcterms:modified>
</cp:coreProperties>
</file>